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Стилистика английского языка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45.03.02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Лингвистика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Перевод и переводоведение в сфере экономики и финансов (Английский язык)</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8A4F077" w:rsidR="00A77598" w:rsidRPr="00B635C9" w:rsidRDefault="00B635C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D66C4" w:rsidRDefault="007A7979" w:rsidP="00511619">
            <w:pPr>
              <w:rPr>
                <w:rFonts w:ascii="Times New Roman" w:hAnsi="Times New Roman" w:cs="Times New Roman"/>
                <w:sz w:val="20"/>
                <w:szCs w:val="20"/>
              </w:rPr>
            </w:pPr>
            <w:r w:rsidRPr="001D66C4">
              <w:rPr>
                <w:rFonts w:ascii="Times New Roman" w:hAnsi="Times New Roman" w:cs="Times New Roman"/>
                <w:sz w:val="20"/>
                <w:szCs w:val="20"/>
              </w:rPr>
              <w:t>Старший преподаватель, Капитонова Марина Андреевна</w:t>
            </w:r>
          </w:p>
        </w:tc>
      </w:tr>
      <w:tr w:rsidR="007A7979" w:rsidRPr="007A7979" w14:paraId="0AF3F573" w14:textId="77777777" w:rsidTr="00ED54AA">
        <w:tc>
          <w:tcPr>
            <w:tcW w:w="9345" w:type="dxa"/>
          </w:tcPr>
          <w:p w14:paraId="2491DDBA" w14:textId="77777777" w:rsidR="007A7979" w:rsidRPr="001D66C4" w:rsidRDefault="007A7979" w:rsidP="00511619">
            <w:pPr>
              <w:rPr>
                <w:rFonts w:ascii="Times New Roman" w:hAnsi="Times New Roman" w:cs="Times New Roman"/>
                <w:sz w:val="20"/>
                <w:szCs w:val="20"/>
              </w:rPr>
            </w:pPr>
            <w:proofErr w:type="spellStart"/>
            <w:r w:rsidRPr="001D66C4">
              <w:rPr>
                <w:rFonts w:ascii="Times New Roman" w:hAnsi="Times New Roman" w:cs="Times New Roman"/>
                <w:sz w:val="20"/>
                <w:szCs w:val="20"/>
              </w:rPr>
              <w:t>д.филол.н</w:t>
            </w:r>
            <w:proofErr w:type="spellEnd"/>
            <w:r w:rsidRPr="001D66C4">
              <w:rPr>
                <w:rFonts w:ascii="Times New Roman" w:hAnsi="Times New Roman" w:cs="Times New Roman"/>
                <w:sz w:val="20"/>
                <w:szCs w:val="20"/>
              </w:rPr>
              <w:t>, Кононова Инна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r w:rsidR="006945E7" w:rsidRPr="00606FAA" w14:paraId="68F3673A" w14:textId="77777777" w:rsidTr="006945E7">
              <w:tc>
                <w:tcPr>
                  <w:tcW w:w="4276" w:type="dxa"/>
                  <w:tcBorders>
                    <w:top w:val="nil"/>
                    <w:left w:val="nil"/>
                    <w:bottom w:val="nil"/>
                    <w:right w:val="nil"/>
                  </w:tcBorders>
                </w:tcPr>
                <w:p w14:paraId="4C1BFE30"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CFC32C3" w:rsidR="004475DA" w:rsidRPr="00B635C9" w:rsidRDefault="00B635C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3C80E56" w14:textId="1AA6A2E8" w:rsidR="001D66C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3405589" w:history="1">
            <w:r w:rsidR="001D66C4" w:rsidRPr="00803C26">
              <w:rPr>
                <w:rStyle w:val="a8"/>
                <w:rFonts w:ascii="Times New Roman" w:hAnsi="Times New Roman" w:cs="Times New Roman"/>
                <w:b/>
                <w:noProof/>
              </w:rPr>
              <w:t>1. ЦЕЛИ ОСВОЕНИЯ ДИСЦИПЛИНЫ</w:t>
            </w:r>
            <w:r w:rsidR="001D66C4">
              <w:rPr>
                <w:noProof/>
                <w:webHidden/>
              </w:rPr>
              <w:tab/>
            </w:r>
            <w:r w:rsidR="001D66C4">
              <w:rPr>
                <w:noProof/>
                <w:webHidden/>
              </w:rPr>
              <w:fldChar w:fldCharType="begin"/>
            </w:r>
            <w:r w:rsidR="001D66C4">
              <w:rPr>
                <w:noProof/>
                <w:webHidden/>
              </w:rPr>
              <w:instrText xml:space="preserve"> PAGEREF _Toc213405589 \h </w:instrText>
            </w:r>
            <w:r w:rsidR="001D66C4">
              <w:rPr>
                <w:noProof/>
                <w:webHidden/>
              </w:rPr>
            </w:r>
            <w:r w:rsidR="001D66C4">
              <w:rPr>
                <w:noProof/>
                <w:webHidden/>
              </w:rPr>
              <w:fldChar w:fldCharType="separate"/>
            </w:r>
            <w:r w:rsidR="001D66C4">
              <w:rPr>
                <w:noProof/>
                <w:webHidden/>
              </w:rPr>
              <w:t>3</w:t>
            </w:r>
            <w:r w:rsidR="001D66C4">
              <w:rPr>
                <w:noProof/>
                <w:webHidden/>
              </w:rPr>
              <w:fldChar w:fldCharType="end"/>
            </w:r>
          </w:hyperlink>
        </w:p>
        <w:p w14:paraId="4CDABB41" w14:textId="3959095F" w:rsidR="001D66C4" w:rsidRDefault="000D1959">
          <w:pPr>
            <w:pStyle w:val="11"/>
            <w:tabs>
              <w:tab w:val="right" w:leader="dot" w:pos="9345"/>
            </w:tabs>
            <w:rPr>
              <w:rFonts w:eastAsiaTheme="minorEastAsia"/>
              <w:noProof/>
              <w:lang w:eastAsia="ru-RU"/>
            </w:rPr>
          </w:pPr>
          <w:hyperlink w:anchor="_Toc213405590" w:history="1">
            <w:r w:rsidR="001D66C4" w:rsidRPr="00803C26">
              <w:rPr>
                <w:rStyle w:val="a8"/>
                <w:rFonts w:ascii="Times New Roman" w:hAnsi="Times New Roman" w:cs="Times New Roman"/>
                <w:b/>
                <w:noProof/>
              </w:rPr>
              <w:t>2. МЕСТО ДИСЦИПЛИНЫ В СТРУКТУРЕ ОБРАЗОВАТЕЛЬНОЙ ПРОГРАММЫ</w:t>
            </w:r>
            <w:r w:rsidR="001D66C4">
              <w:rPr>
                <w:noProof/>
                <w:webHidden/>
              </w:rPr>
              <w:tab/>
            </w:r>
            <w:r w:rsidR="001D66C4">
              <w:rPr>
                <w:noProof/>
                <w:webHidden/>
              </w:rPr>
              <w:fldChar w:fldCharType="begin"/>
            </w:r>
            <w:r w:rsidR="001D66C4">
              <w:rPr>
                <w:noProof/>
                <w:webHidden/>
              </w:rPr>
              <w:instrText xml:space="preserve"> PAGEREF _Toc213405590 \h </w:instrText>
            </w:r>
            <w:r w:rsidR="001D66C4">
              <w:rPr>
                <w:noProof/>
                <w:webHidden/>
              </w:rPr>
            </w:r>
            <w:r w:rsidR="001D66C4">
              <w:rPr>
                <w:noProof/>
                <w:webHidden/>
              </w:rPr>
              <w:fldChar w:fldCharType="separate"/>
            </w:r>
            <w:r w:rsidR="001D66C4">
              <w:rPr>
                <w:noProof/>
                <w:webHidden/>
              </w:rPr>
              <w:t>3</w:t>
            </w:r>
            <w:r w:rsidR="001D66C4">
              <w:rPr>
                <w:noProof/>
                <w:webHidden/>
              </w:rPr>
              <w:fldChar w:fldCharType="end"/>
            </w:r>
          </w:hyperlink>
        </w:p>
        <w:p w14:paraId="7E4E876C" w14:textId="0466AB11" w:rsidR="001D66C4" w:rsidRDefault="000D1959">
          <w:pPr>
            <w:pStyle w:val="11"/>
            <w:tabs>
              <w:tab w:val="right" w:leader="dot" w:pos="9345"/>
            </w:tabs>
            <w:rPr>
              <w:rFonts w:eastAsiaTheme="minorEastAsia"/>
              <w:noProof/>
              <w:lang w:eastAsia="ru-RU"/>
            </w:rPr>
          </w:pPr>
          <w:hyperlink w:anchor="_Toc213405591" w:history="1">
            <w:r w:rsidR="001D66C4" w:rsidRPr="00803C26">
              <w:rPr>
                <w:rStyle w:val="a8"/>
                <w:rFonts w:ascii="Times New Roman" w:hAnsi="Times New Roman" w:cs="Times New Roman"/>
                <w:b/>
                <w:noProof/>
              </w:rPr>
              <w:t>3. ПЛАНИРУЕМЫЕ РЕЗУЛЬТАТЫ ОБУЧЕНИЯ ПО ДИСЦИПЛИНЕ</w:t>
            </w:r>
            <w:r w:rsidR="001D66C4">
              <w:rPr>
                <w:noProof/>
                <w:webHidden/>
              </w:rPr>
              <w:tab/>
            </w:r>
            <w:r w:rsidR="001D66C4">
              <w:rPr>
                <w:noProof/>
                <w:webHidden/>
              </w:rPr>
              <w:fldChar w:fldCharType="begin"/>
            </w:r>
            <w:r w:rsidR="001D66C4">
              <w:rPr>
                <w:noProof/>
                <w:webHidden/>
              </w:rPr>
              <w:instrText xml:space="preserve"> PAGEREF _Toc213405591 \h </w:instrText>
            </w:r>
            <w:r w:rsidR="001D66C4">
              <w:rPr>
                <w:noProof/>
                <w:webHidden/>
              </w:rPr>
            </w:r>
            <w:r w:rsidR="001D66C4">
              <w:rPr>
                <w:noProof/>
                <w:webHidden/>
              </w:rPr>
              <w:fldChar w:fldCharType="separate"/>
            </w:r>
            <w:r w:rsidR="001D66C4">
              <w:rPr>
                <w:noProof/>
                <w:webHidden/>
              </w:rPr>
              <w:t>3</w:t>
            </w:r>
            <w:r w:rsidR="001D66C4">
              <w:rPr>
                <w:noProof/>
                <w:webHidden/>
              </w:rPr>
              <w:fldChar w:fldCharType="end"/>
            </w:r>
          </w:hyperlink>
        </w:p>
        <w:p w14:paraId="25AE4022" w14:textId="47EC3FAF" w:rsidR="001D66C4" w:rsidRDefault="000D1959">
          <w:pPr>
            <w:pStyle w:val="11"/>
            <w:tabs>
              <w:tab w:val="right" w:leader="dot" w:pos="9345"/>
            </w:tabs>
            <w:rPr>
              <w:rFonts w:eastAsiaTheme="minorEastAsia"/>
              <w:noProof/>
              <w:lang w:eastAsia="ru-RU"/>
            </w:rPr>
          </w:pPr>
          <w:hyperlink w:anchor="_Toc213405592" w:history="1">
            <w:r w:rsidR="001D66C4" w:rsidRPr="00803C26">
              <w:rPr>
                <w:rStyle w:val="a8"/>
                <w:rFonts w:ascii="Times New Roman" w:hAnsi="Times New Roman" w:cs="Times New Roman"/>
                <w:b/>
                <w:noProof/>
              </w:rPr>
              <w:t>4. СТРУКТУРА И СОДЕРЖАНИЕ ДИСЦИПЛИНЫ*</w:t>
            </w:r>
            <w:r w:rsidR="001D66C4">
              <w:rPr>
                <w:noProof/>
                <w:webHidden/>
              </w:rPr>
              <w:tab/>
            </w:r>
            <w:r w:rsidR="001D66C4">
              <w:rPr>
                <w:noProof/>
                <w:webHidden/>
              </w:rPr>
              <w:fldChar w:fldCharType="begin"/>
            </w:r>
            <w:r w:rsidR="001D66C4">
              <w:rPr>
                <w:noProof/>
                <w:webHidden/>
              </w:rPr>
              <w:instrText xml:space="preserve"> PAGEREF _Toc213405592 \h </w:instrText>
            </w:r>
            <w:r w:rsidR="001D66C4">
              <w:rPr>
                <w:noProof/>
                <w:webHidden/>
              </w:rPr>
            </w:r>
            <w:r w:rsidR="001D66C4">
              <w:rPr>
                <w:noProof/>
                <w:webHidden/>
              </w:rPr>
              <w:fldChar w:fldCharType="separate"/>
            </w:r>
            <w:r w:rsidR="001D66C4">
              <w:rPr>
                <w:noProof/>
                <w:webHidden/>
              </w:rPr>
              <w:t>4</w:t>
            </w:r>
            <w:r w:rsidR="001D66C4">
              <w:rPr>
                <w:noProof/>
                <w:webHidden/>
              </w:rPr>
              <w:fldChar w:fldCharType="end"/>
            </w:r>
          </w:hyperlink>
        </w:p>
        <w:p w14:paraId="28DF229B" w14:textId="2D2BD436" w:rsidR="001D66C4" w:rsidRDefault="000D1959">
          <w:pPr>
            <w:pStyle w:val="11"/>
            <w:tabs>
              <w:tab w:val="right" w:leader="dot" w:pos="9345"/>
            </w:tabs>
            <w:rPr>
              <w:rFonts w:eastAsiaTheme="minorEastAsia"/>
              <w:noProof/>
              <w:lang w:eastAsia="ru-RU"/>
            </w:rPr>
          </w:pPr>
          <w:hyperlink w:anchor="_Toc213405593" w:history="1">
            <w:r w:rsidR="001D66C4" w:rsidRPr="00803C26">
              <w:rPr>
                <w:rStyle w:val="a8"/>
                <w:rFonts w:ascii="Times New Roman" w:hAnsi="Times New Roman" w:cs="Times New Roman"/>
                <w:b/>
                <w:noProof/>
              </w:rPr>
              <w:t>5. УЧЕБНО-МЕТОДИЧЕСКОЕ И ИНФОРМАЦИОННОЕ ОБЕСПЕЧЕНИЕ ДИСЦИПЛИНЫ</w:t>
            </w:r>
            <w:r w:rsidR="001D66C4">
              <w:rPr>
                <w:noProof/>
                <w:webHidden/>
              </w:rPr>
              <w:tab/>
            </w:r>
            <w:r w:rsidR="001D66C4">
              <w:rPr>
                <w:noProof/>
                <w:webHidden/>
              </w:rPr>
              <w:fldChar w:fldCharType="begin"/>
            </w:r>
            <w:r w:rsidR="001D66C4">
              <w:rPr>
                <w:noProof/>
                <w:webHidden/>
              </w:rPr>
              <w:instrText xml:space="preserve"> PAGEREF _Toc213405593 \h </w:instrText>
            </w:r>
            <w:r w:rsidR="001D66C4">
              <w:rPr>
                <w:noProof/>
                <w:webHidden/>
              </w:rPr>
            </w:r>
            <w:r w:rsidR="001D66C4">
              <w:rPr>
                <w:noProof/>
                <w:webHidden/>
              </w:rPr>
              <w:fldChar w:fldCharType="separate"/>
            </w:r>
            <w:r w:rsidR="001D66C4">
              <w:rPr>
                <w:noProof/>
                <w:webHidden/>
              </w:rPr>
              <w:t>6</w:t>
            </w:r>
            <w:r w:rsidR="001D66C4">
              <w:rPr>
                <w:noProof/>
                <w:webHidden/>
              </w:rPr>
              <w:fldChar w:fldCharType="end"/>
            </w:r>
          </w:hyperlink>
        </w:p>
        <w:p w14:paraId="133F6E60" w14:textId="3BF9544E" w:rsidR="001D66C4" w:rsidRDefault="000D1959">
          <w:pPr>
            <w:pStyle w:val="21"/>
            <w:tabs>
              <w:tab w:val="right" w:leader="dot" w:pos="9345"/>
            </w:tabs>
            <w:rPr>
              <w:rFonts w:eastAsiaTheme="minorEastAsia"/>
              <w:noProof/>
              <w:lang w:eastAsia="ru-RU"/>
            </w:rPr>
          </w:pPr>
          <w:hyperlink w:anchor="_Toc213405594" w:history="1">
            <w:r w:rsidR="001D66C4" w:rsidRPr="00803C26">
              <w:rPr>
                <w:rStyle w:val="a8"/>
                <w:rFonts w:ascii="Times New Roman" w:hAnsi="Times New Roman" w:cs="Times New Roman"/>
                <w:b/>
                <w:noProof/>
              </w:rPr>
              <w:t>5.1 Рекомендуемая литература</w:t>
            </w:r>
            <w:r w:rsidR="001D66C4">
              <w:rPr>
                <w:noProof/>
                <w:webHidden/>
              </w:rPr>
              <w:tab/>
            </w:r>
            <w:r w:rsidR="001D66C4">
              <w:rPr>
                <w:noProof/>
                <w:webHidden/>
              </w:rPr>
              <w:fldChar w:fldCharType="begin"/>
            </w:r>
            <w:r w:rsidR="001D66C4">
              <w:rPr>
                <w:noProof/>
                <w:webHidden/>
              </w:rPr>
              <w:instrText xml:space="preserve"> PAGEREF _Toc213405594 \h </w:instrText>
            </w:r>
            <w:r w:rsidR="001D66C4">
              <w:rPr>
                <w:noProof/>
                <w:webHidden/>
              </w:rPr>
            </w:r>
            <w:r w:rsidR="001D66C4">
              <w:rPr>
                <w:noProof/>
                <w:webHidden/>
              </w:rPr>
              <w:fldChar w:fldCharType="separate"/>
            </w:r>
            <w:r w:rsidR="001D66C4">
              <w:rPr>
                <w:noProof/>
                <w:webHidden/>
              </w:rPr>
              <w:t>6</w:t>
            </w:r>
            <w:r w:rsidR="001D66C4">
              <w:rPr>
                <w:noProof/>
                <w:webHidden/>
              </w:rPr>
              <w:fldChar w:fldCharType="end"/>
            </w:r>
          </w:hyperlink>
        </w:p>
        <w:p w14:paraId="037A1918" w14:textId="75A5B22A" w:rsidR="001D66C4" w:rsidRDefault="000D1959">
          <w:pPr>
            <w:pStyle w:val="21"/>
            <w:tabs>
              <w:tab w:val="right" w:leader="dot" w:pos="9345"/>
            </w:tabs>
            <w:rPr>
              <w:rFonts w:eastAsiaTheme="minorEastAsia"/>
              <w:noProof/>
              <w:lang w:eastAsia="ru-RU"/>
            </w:rPr>
          </w:pPr>
          <w:hyperlink w:anchor="_Toc213405595" w:history="1">
            <w:r w:rsidR="001D66C4" w:rsidRPr="00803C26">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D66C4">
              <w:rPr>
                <w:noProof/>
                <w:webHidden/>
              </w:rPr>
              <w:tab/>
            </w:r>
            <w:r w:rsidR="001D66C4">
              <w:rPr>
                <w:noProof/>
                <w:webHidden/>
              </w:rPr>
              <w:fldChar w:fldCharType="begin"/>
            </w:r>
            <w:r w:rsidR="001D66C4">
              <w:rPr>
                <w:noProof/>
                <w:webHidden/>
              </w:rPr>
              <w:instrText xml:space="preserve"> PAGEREF _Toc213405595 \h </w:instrText>
            </w:r>
            <w:r w:rsidR="001D66C4">
              <w:rPr>
                <w:noProof/>
                <w:webHidden/>
              </w:rPr>
            </w:r>
            <w:r w:rsidR="001D66C4">
              <w:rPr>
                <w:noProof/>
                <w:webHidden/>
              </w:rPr>
              <w:fldChar w:fldCharType="separate"/>
            </w:r>
            <w:r w:rsidR="001D66C4">
              <w:rPr>
                <w:noProof/>
                <w:webHidden/>
              </w:rPr>
              <w:t>6</w:t>
            </w:r>
            <w:r w:rsidR="001D66C4">
              <w:rPr>
                <w:noProof/>
                <w:webHidden/>
              </w:rPr>
              <w:fldChar w:fldCharType="end"/>
            </w:r>
          </w:hyperlink>
        </w:p>
        <w:p w14:paraId="7E215461" w14:textId="536BFA07" w:rsidR="001D66C4" w:rsidRDefault="000D1959">
          <w:pPr>
            <w:pStyle w:val="21"/>
            <w:tabs>
              <w:tab w:val="right" w:leader="dot" w:pos="9345"/>
            </w:tabs>
            <w:rPr>
              <w:rFonts w:eastAsiaTheme="minorEastAsia"/>
              <w:noProof/>
              <w:lang w:eastAsia="ru-RU"/>
            </w:rPr>
          </w:pPr>
          <w:hyperlink w:anchor="_Toc213405596" w:history="1">
            <w:r w:rsidR="001D66C4" w:rsidRPr="00803C26">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D66C4">
              <w:rPr>
                <w:noProof/>
                <w:webHidden/>
              </w:rPr>
              <w:tab/>
            </w:r>
            <w:r w:rsidR="001D66C4">
              <w:rPr>
                <w:noProof/>
                <w:webHidden/>
              </w:rPr>
              <w:fldChar w:fldCharType="begin"/>
            </w:r>
            <w:r w:rsidR="001D66C4">
              <w:rPr>
                <w:noProof/>
                <w:webHidden/>
              </w:rPr>
              <w:instrText xml:space="preserve"> PAGEREF _Toc213405596 \h </w:instrText>
            </w:r>
            <w:r w:rsidR="001D66C4">
              <w:rPr>
                <w:noProof/>
                <w:webHidden/>
              </w:rPr>
            </w:r>
            <w:r w:rsidR="001D66C4">
              <w:rPr>
                <w:noProof/>
                <w:webHidden/>
              </w:rPr>
              <w:fldChar w:fldCharType="separate"/>
            </w:r>
            <w:r w:rsidR="001D66C4">
              <w:rPr>
                <w:noProof/>
                <w:webHidden/>
              </w:rPr>
              <w:t>7</w:t>
            </w:r>
            <w:r w:rsidR="001D66C4">
              <w:rPr>
                <w:noProof/>
                <w:webHidden/>
              </w:rPr>
              <w:fldChar w:fldCharType="end"/>
            </w:r>
          </w:hyperlink>
        </w:p>
        <w:p w14:paraId="5FAF02F3" w14:textId="47AF91D6" w:rsidR="001D66C4" w:rsidRDefault="000D1959">
          <w:pPr>
            <w:pStyle w:val="11"/>
            <w:tabs>
              <w:tab w:val="right" w:leader="dot" w:pos="9345"/>
            </w:tabs>
            <w:rPr>
              <w:rFonts w:eastAsiaTheme="minorEastAsia"/>
              <w:noProof/>
              <w:lang w:eastAsia="ru-RU"/>
            </w:rPr>
          </w:pPr>
          <w:hyperlink w:anchor="_Toc213405597" w:history="1">
            <w:r w:rsidR="001D66C4" w:rsidRPr="00803C26">
              <w:rPr>
                <w:rStyle w:val="a8"/>
                <w:rFonts w:ascii="Times New Roman" w:hAnsi="Times New Roman" w:cs="Times New Roman"/>
                <w:b/>
                <w:noProof/>
              </w:rPr>
              <w:t>6. МАТЕРИАЛЬНО-ТЕХНИЧЕСКОЕ ОБЕСПЕЧЕНИЕ ДИСЦИПЛИНЫ</w:t>
            </w:r>
            <w:r w:rsidR="001D66C4">
              <w:rPr>
                <w:noProof/>
                <w:webHidden/>
              </w:rPr>
              <w:tab/>
            </w:r>
            <w:r w:rsidR="001D66C4">
              <w:rPr>
                <w:noProof/>
                <w:webHidden/>
              </w:rPr>
              <w:fldChar w:fldCharType="begin"/>
            </w:r>
            <w:r w:rsidR="001D66C4">
              <w:rPr>
                <w:noProof/>
                <w:webHidden/>
              </w:rPr>
              <w:instrText xml:space="preserve"> PAGEREF _Toc213405597 \h </w:instrText>
            </w:r>
            <w:r w:rsidR="001D66C4">
              <w:rPr>
                <w:noProof/>
                <w:webHidden/>
              </w:rPr>
            </w:r>
            <w:r w:rsidR="001D66C4">
              <w:rPr>
                <w:noProof/>
                <w:webHidden/>
              </w:rPr>
              <w:fldChar w:fldCharType="separate"/>
            </w:r>
            <w:r w:rsidR="001D66C4">
              <w:rPr>
                <w:noProof/>
                <w:webHidden/>
              </w:rPr>
              <w:t>7</w:t>
            </w:r>
            <w:r w:rsidR="001D66C4">
              <w:rPr>
                <w:noProof/>
                <w:webHidden/>
              </w:rPr>
              <w:fldChar w:fldCharType="end"/>
            </w:r>
          </w:hyperlink>
        </w:p>
        <w:p w14:paraId="58110BE7" w14:textId="03508A10" w:rsidR="001D66C4" w:rsidRDefault="000D1959">
          <w:pPr>
            <w:pStyle w:val="11"/>
            <w:tabs>
              <w:tab w:val="right" w:leader="dot" w:pos="9345"/>
            </w:tabs>
            <w:rPr>
              <w:rFonts w:eastAsiaTheme="minorEastAsia"/>
              <w:noProof/>
              <w:lang w:eastAsia="ru-RU"/>
            </w:rPr>
          </w:pPr>
          <w:hyperlink w:anchor="_Toc213405598" w:history="1">
            <w:r w:rsidR="001D66C4" w:rsidRPr="00803C26">
              <w:rPr>
                <w:rStyle w:val="a8"/>
                <w:rFonts w:ascii="Times New Roman" w:hAnsi="Times New Roman" w:cs="Times New Roman"/>
                <w:b/>
                <w:noProof/>
              </w:rPr>
              <w:t>7. МЕТОДИЧЕСКИЕ УКАЗАНИЯ ДЛЯ ОБУЧАЮЩЕГОСЯ ПО ОСВОЕНИЮ ДИСЦИПЛИНЫ</w:t>
            </w:r>
            <w:r w:rsidR="001D66C4">
              <w:rPr>
                <w:noProof/>
                <w:webHidden/>
              </w:rPr>
              <w:tab/>
            </w:r>
            <w:r w:rsidR="001D66C4">
              <w:rPr>
                <w:noProof/>
                <w:webHidden/>
              </w:rPr>
              <w:fldChar w:fldCharType="begin"/>
            </w:r>
            <w:r w:rsidR="001D66C4">
              <w:rPr>
                <w:noProof/>
                <w:webHidden/>
              </w:rPr>
              <w:instrText xml:space="preserve"> PAGEREF _Toc213405598 \h </w:instrText>
            </w:r>
            <w:r w:rsidR="001D66C4">
              <w:rPr>
                <w:noProof/>
                <w:webHidden/>
              </w:rPr>
            </w:r>
            <w:r w:rsidR="001D66C4">
              <w:rPr>
                <w:noProof/>
                <w:webHidden/>
              </w:rPr>
              <w:fldChar w:fldCharType="separate"/>
            </w:r>
            <w:r w:rsidR="001D66C4">
              <w:rPr>
                <w:noProof/>
                <w:webHidden/>
              </w:rPr>
              <w:t>8</w:t>
            </w:r>
            <w:r w:rsidR="001D66C4">
              <w:rPr>
                <w:noProof/>
                <w:webHidden/>
              </w:rPr>
              <w:fldChar w:fldCharType="end"/>
            </w:r>
          </w:hyperlink>
        </w:p>
        <w:p w14:paraId="21027EC7" w14:textId="7AE3601D" w:rsidR="001D66C4" w:rsidRDefault="000D1959">
          <w:pPr>
            <w:pStyle w:val="11"/>
            <w:tabs>
              <w:tab w:val="right" w:leader="dot" w:pos="9345"/>
            </w:tabs>
            <w:rPr>
              <w:rFonts w:eastAsiaTheme="minorEastAsia"/>
              <w:noProof/>
              <w:lang w:eastAsia="ru-RU"/>
            </w:rPr>
          </w:pPr>
          <w:hyperlink w:anchor="_Toc213405599" w:history="1">
            <w:r w:rsidR="001D66C4" w:rsidRPr="00803C26">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D66C4">
              <w:rPr>
                <w:noProof/>
                <w:webHidden/>
              </w:rPr>
              <w:tab/>
            </w:r>
            <w:r w:rsidR="001D66C4">
              <w:rPr>
                <w:noProof/>
                <w:webHidden/>
              </w:rPr>
              <w:fldChar w:fldCharType="begin"/>
            </w:r>
            <w:r w:rsidR="001D66C4">
              <w:rPr>
                <w:noProof/>
                <w:webHidden/>
              </w:rPr>
              <w:instrText xml:space="preserve"> PAGEREF _Toc213405599 \h </w:instrText>
            </w:r>
            <w:r w:rsidR="001D66C4">
              <w:rPr>
                <w:noProof/>
                <w:webHidden/>
              </w:rPr>
            </w:r>
            <w:r w:rsidR="001D66C4">
              <w:rPr>
                <w:noProof/>
                <w:webHidden/>
              </w:rPr>
              <w:fldChar w:fldCharType="separate"/>
            </w:r>
            <w:r w:rsidR="001D66C4">
              <w:rPr>
                <w:noProof/>
                <w:webHidden/>
              </w:rPr>
              <w:t>9</w:t>
            </w:r>
            <w:r w:rsidR="001D66C4">
              <w:rPr>
                <w:noProof/>
                <w:webHidden/>
              </w:rPr>
              <w:fldChar w:fldCharType="end"/>
            </w:r>
          </w:hyperlink>
        </w:p>
        <w:p w14:paraId="77C6544F" w14:textId="694A9B75" w:rsidR="001D66C4" w:rsidRDefault="000D1959">
          <w:pPr>
            <w:pStyle w:val="11"/>
            <w:tabs>
              <w:tab w:val="right" w:leader="dot" w:pos="9345"/>
            </w:tabs>
            <w:rPr>
              <w:rFonts w:eastAsiaTheme="minorEastAsia"/>
              <w:noProof/>
              <w:lang w:eastAsia="ru-RU"/>
            </w:rPr>
          </w:pPr>
          <w:hyperlink w:anchor="_Toc213405600" w:history="1">
            <w:r w:rsidR="001D66C4" w:rsidRPr="00803C26">
              <w:rPr>
                <w:rStyle w:val="a8"/>
                <w:rFonts w:ascii="Times New Roman" w:hAnsi="Times New Roman" w:cs="Times New Roman"/>
                <w:b/>
                <w:noProof/>
              </w:rPr>
              <w:t>ФОНД ОЦЕНОЧНЫХ СРЕДСТВ</w:t>
            </w:r>
            <w:r w:rsidR="001D66C4">
              <w:rPr>
                <w:noProof/>
                <w:webHidden/>
              </w:rPr>
              <w:tab/>
            </w:r>
            <w:r w:rsidR="001D66C4">
              <w:rPr>
                <w:noProof/>
                <w:webHidden/>
              </w:rPr>
              <w:fldChar w:fldCharType="begin"/>
            </w:r>
            <w:r w:rsidR="001D66C4">
              <w:rPr>
                <w:noProof/>
                <w:webHidden/>
              </w:rPr>
              <w:instrText xml:space="preserve"> PAGEREF _Toc213405600 \h </w:instrText>
            </w:r>
            <w:r w:rsidR="001D66C4">
              <w:rPr>
                <w:noProof/>
                <w:webHidden/>
              </w:rPr>
            </w:r>
            <w:r w:rsidR="001D66C4">
              <w:rPr>
                <w:noProof/>
                <w:webHidden/>
              </w:rPr>
              <w:fldChar w:fldCharType="separate"/>
            </w:r>
            <w:r w:rsidR="001D66C4">
              <w:rPr>
                <w:noProof/>
                <w:webHidden/>
              </w:rPr>
              <w:t>11</w:t>
            </w:r>
            <w:r w:rsidR="001D66C4">
              <w:rPr>
                <w:noProof/>
                <w:webHidden/>
              </w:rPr>
              <w:fldChar w:fldCharType="end"/>
            </w:r>
          </w:hyperlink>
        </w:p>
        <w:p w14:paraId="0E9D4780" w14:textId="7DA5F395" w:rsidR="001D66C4" w:rsidRDefault="000D1959">
          <w:pPr>
            <w:pStyle w:val="21"/>
            <w:tabs>
              <w:tab w:val="right" w:leader="dot" w:pos="9345"/>
            </w:tabs>
            <w:rPr>
              <w:rFonts w:eastAsiaTheme="minorEastAsia"/>
              <w:noProof/>
              <w:lang w:eastAsia="ru-RU"/>
            </w:rPr>
          </w:pPr>
          <w:hyperlink w:anchor="_Toc213405601" w:history="1">
            <w:r w:rsidR="001D66C4" w:rsidRPr="00803C26">
              <w:rPr>
                <w:rStyle w:val="a8"/>
                <w:rFonts w:ascii="Times New Roman" w:hAnsi="Times New Roman" w:cs="Times New Roman"/>
                <w:b/>
                <w:noProof/>
              </w:rPr>
              <w:t>1.1 Контрольные вопросы и задания к промежуточной аттестации</w:t>
            </w:r>
            <w:r w:rsidR="001D66C4">
              <w:rPr>
                <w:noProof/>
                <w:webHidden/>
              </w:rPr>
              <w:tab/>
            </w:r>
            <w:r w:rsidR="001D66C4">
              <w:rPr>
                <w:noProof/>
                <w:webHidden/>
              </w:rPr>
              <w:fldChar w:fldCharType="begin"/>
            </w:r>
            <w:r w:rsidR="001D66C4">
              <w:rPr>
                <w:noProof/>
                <w:webHidden/>
              </w:rPr>
              <w:instrText xml:space="preserve"> PAGEREF _Toc213405601 \h </w:instrText>
            </w:r>
            <w:r w:rsidR="001D66C4">
              <w:rPr>
                <w:noProof/>
                <w:webHidden/>
              </w:rPr>
            </w:r>
            <w:r w:rsidR="001D66C4">
              <w:rPr>
                <w:noProof/>
                <w:webHidden/>
              </w:rPr>
              <w:fldChar w:fldCharType="separate"/>
            </w:r>
            <w:r w:rsidR="001D66C4">
              <w:rPr>
                <w:noProof/>
                <w:webHidden/>
              </w:rPr>
              <w:t>11</w:t>
            </w:r>
            <w:r w:rsidR="001D66C4">
              <w:rPr>
                <w:noProof/>
                <w:webHidden/>
              </w:rPr>
              <w:fldChar w:fldCharType="end"/>
            </w:r>
          </w:hyperlink>
        </w:p>
        <w:p w14:paraId="42CCA316" w14:textId="087EBF48" w:rsidR="001D66C4" w:rsidRDefault="000D1959">
          <w:pPr>
            <w:pStyle w:val="21"/>
            <w:tabs>
              <w:tab w:val="right" w:leader="dot" w:pos="9345"/>
            </w:tabs>
            <w:rPr>
              <w:rFonts w:eastAsiaTheme="minorEastAsia"/>
              <w:noProof/>
              <w:lang w:eastAsia="ru-RU"/>
            </w:rPr>
          </w:pPr>
          <w:hyperlink w:anchor="_Toc213405602" w:history="1">
            <w:r w:rsidR="001D66C4" w:rsidRPr="00803C26">
              <w:rPr>
                <w:rStyle w:val="a8"/>
                <w:rFonts w:ascii="Times New Roman" w:hAnsi="Times New Roman" w:cs="Times New Roman"/>
                <w:b/>
                <w:noProof/>
              </w:rPr>
              <w:t>1.2 Темы письменных работ</w:t>
            </w:r>
            <w:r w:rsidR="001D66C4">
              <w:rPr>
                <w:noProof/>
                <w:webHidden/>
              </w:rPr>
              <w:tab/>
            </w:r>
            <w:r w:rsidR="001D66C4">
              <w:rPr>
                <w:noProof/>
                <w:webHidden/>
              </w:rPr>
              <w:fldChar w:fldCharType="begin"/>
            </w:r>
            <w:r w:rsidR="001D66C4">
              <w:rPr>
                <w:noProof/>
                <w:webHidden/>
              </w:rPr>
              <w:instrText xml:space="preserve"> PAGEREF _Toc213405602 \h </w:instrText>
            </w:r>
            <w:r w:rsidR="001D66C4">
              <w:rPr>
                <w:noProof/>
                <w:webHidden/>
              </w:rPr>
            </w:r>
            <w:r w:rsidR="001D66C4">
              <w:rPr>
                <w:noProof/>
                <w:webHidden/>
              </w:rPr>
              <w:fldChar w:fldCharType="separate"/>
            </w:r>
            <w:r w:rsidR="001D66C4">
              <w:rPr>
                <w:noProof/>
                <w:webHidden/>
              </w:rPr>
              <w:t>11</w:t>
            </w:r>
            <w:r w:rsidR="001D66C4">
              <w:rPr>
                <w:noProof/>
                <w:webHidden/>
              </w:rPr>
              <w:fldChar w:fldCharType="end"/>
            </w:r>
          </w:hyperlink>
        </w:p>
        <w:p w14:paraId="3F995590" w14:textId="24620D26" w:rsidR="001D66C4" w:rsidRDefault="000D1959">
          <w:pPr>
            <w:pStyle w:val="21"/>
            <w:tabs>
              <w:tab w:val="right" w:leader="dot" w:pos="9345"/>
            </w:tabs>
            <w:rPr>
              <w:rFonts w:eastAsiaTheme="minorEastAsia"/>
              <w:noProof/>
              <w:lang w:eastAsia="ru-RU"/>
            </w:rPr>
          </w:pPr>
          <w:hyperlink w:anchor="_Toc213405603" w:history="1">
            <w:r w:rsidR="001D66C4" w:rsidRPr="00803C26">
              <w:rPr>
                <w:rStyle w:val="a8"/>
                <w:rFonts w:ascii="Times New Roman" w:hAnsi="Times New Roman" w:cs="Times New Roman"/>
                <w:b/>
                <w:noProof/>
              </w:rPr>
              <w:t>1.3 Контрольные точки</w:t>
            </w:r>
            <w:r w:rsidR="001D66C4">
              <w:rPr>
                <w:noProof/>
                <w:webHidden/>
              </w:rPr>
              <w:tab/>
            </w:r>
            <w:r w:rsidR="001D66C4">
              <w:rPr>
                <w:noProof/>
                <w:webHidden/>
              </w:rPr>
              <w:fldChar w:fldCharType="begin"/>
            </w:r>
            <w:r w:rsidR="001D66C4">
              <w:rPr>
                <w:noProof/>
                <w:webHidden/>
              </w:rPr>
              <w:instrText xml:space="preserve"> PAGEREF _Toc213405603 \h </w:instrText>
            </w:r>
            <w:r w:rsidR="001D66C4">
              <w:rPr>
                <w:noProof/>
                <w:webHidden/>
              </w:rPr>
            </w:r>
            <w:r w:rsidR="001D66C4">
              <w:rPr>
                <w:noProof/>
                <w:webHidden/>
              </w:rPr>
              <w:fldChar w:fldCharType="separate"/>
            </w:r>
            <w:r w:rsidR="001D66C4">
              <w:rPr>
                <w:noProof/>
                <w:webHidden/>
              </w:rPr>
              <w:t>13</w:t>
            </w:r>
            <w:r w:rsidR="001D66C4">
              <w:rPr>
                <w:noProof/>
                <w:webHidden/>
              </w:rPr>
              <w:fldChar w:fldCharType="end"/>
            </w:r>
          </w:hyperlink>
        </w:p>
        <w:p w14:paraId="78745598" w14:textId="69435490" w:rsidR="001D66C4" w:rsidRDefault="000D1959">
          <w:pPr>
            <w:pStyle w:val="21"/>
            <w:tabs>
              <w:tab w:val="right" w:leader="dot" w:pos="9345"/>
            </w:tabs>
            <w:rPr>
              <w:rFonts w:eastAsiaTheme="minorEastAsia"/>
              <w:noProof/>
              <w:lang w:eastAsia="ru-RU"/>
            </w:rPr>
          </w:pPr>
          <w:hyperlink w:anchor="_Toc213405604" w:history="1">
            <w:r w:rsidR="001D66C4" w:rsidRPr="00803C26">
              <w:rPr>
                <w:rStyle w:val="a8"/>
                <w:rFonts w:ascii="Times New Roman" w:hAnsi="Times New Roman" w:cs="Times New Roman"/>
                <w:b/>
                <w:noProof/>
              </w:rPr>
              <w:t>1.4 Другие объекты оценивания</w:t>
            </w:r>
            <w:r w:rsidR="001D66C4">
              <w:rPr>
                <w:noProof/>
                <w:webHidden/>
              </w:rPr>
              <w:tab/>
            </w:r>
            <w:r w:rsidR="001D66C4">
              <w:rPr>
                <w:noProof/>
                <w:webHidden/>
              </w:rPr>
              <w:fldChar w:fldCharType="begin"/>
            </w:r>
            <w:r w:rsidR="001D66C4">
              <w:rPr>
                <w:noProof/>
                <w:webHidden/>
              </w:rPr>
              <w:instrText xml:space="preserve"> PAGEREF _Toc213405604 \h </w:instrText>
            </w:r>
            <w:r w:rsidR="001D66C4">
              <w:rPr>
                <w:noProof/>
                <w:webHidden/>
              </w:rPr>
            </w:r>
            <w:r w:rsidR="001D66C4">
              <w:rPr>
                <w:noProof/>
                <w:webHidden/>
              </w:rPr>
              <w:fldChar w:fldCharType="separate"/>
            </w:r>
            <w:r w:rsidR="001D66C4">
              <w:rPr>
                <w:noProof/>
                <w:webHidden/>
              </w:rPr>
              <w:t>13</w:t>
            </w:r>
            <w:r w:rsidR="001D66C4">
              <w:rPr>
                <w:noProof/>
                <w:webHidden/>
              </w:rPr>
              <w:fldChar w:fldCharType="end"/>
            </w:r>
          </w:hyperlink>
        </w:p>
        <w:p w14:paraId="220491B8" w14:textId="7C63441A" w:rsidR="001D66C4" w:rsidRDefault="000D1959">
          <w:pPr>
            <w:pStyle w:val="21"/>
            <w:tabs>
              <w:tab w:val="right" w:leader="dot" w:pos="9345"/>
            </w:tabs>
            <w:rPr>
              <w:rFonts w:eastAsiaTheme="minorEastAsia"/>
              <w:noProof/>
              <w:lang w:eastAsia="ru-RU"/>
            </w:rPr>
          </w:pPr>
          <w:hyperlink w:anchor="_Toc213405605" w:history="1">
            <w:r w:rsidR="001D66C4" w:rsidRPr="00803C26">
              <w:rPr>
                <w:rStyle w:val="a8"/>
                <w:rFonts w:ascii="Times New Roman" w:hAnsi="Times New Roman" w:cs="Times New Roman"/>
                <w:b/>
                <w:noProof/>
              </w:rPr>
              <w:t>1.5 Самостоятельная работа обучающегося</w:t>
            </w:r>
            <w:r w:rsidR="001D66C4">
              <w:rPr>
                <w:noProof/>
                <w:webHidden/>
              </w:rPr>
              <w:tab/>
            </w:r>
            <w:r w:rsidR="001D66C4">
              <w:rPr>
                <w:noProof/>
                <w:webHidden/>
              </w:rPr>
              <w:fldChar w:fldCharType="begin"/>
            </w:r>
            <w:r w:rsidR="001D66C4">
              <w:rPr>
                <w:noProof/>
                <w:webHidden/>
              </w:rPr>
              <w:instrText xml:space="preserve"> PAGEREF _Toc213405605 \h </w:instrText>
            </w:r>
            <w:r w:rsidR="001D66C4">
              <w:rPr>
                <w:noProof/>
                <w:webHidden/>
              </w:rPr>
            </w:r>
            <w:r w:rsidR="001D66C4">
              <w:rPr>
                <w:noProof/>
                <w:webHidden/>
              </w:rPr>
              <w:fldChar w:fldCharType="separate"/>
            </w:r>
            <w:r w:rsidR="001D66C4">
              <w:rPr>
                <w:noProof/>
                <w:webHidden/>
              </w:rPr>
              <w:t>13</w:t>
            </w:r>
            <w:r w:rsidR="001D66C4">
              <w:rPr>
                <w:noProof/>
                <w:webHidden/>
              </w:rPr>
              <w:fldChar w:fldCharType="end"/>
            </w:r>
          </w:hyperlink>
        </w:p>
        <w:p w14:paraId="24571018" w14:textId="7905DC5A" w:rsidR="001D66C4" w:rsidRDefault="000D1959">
          <w:pPr>
            <w:pStyle w:val="21"/>
            <w:tabs>
              <w:tab w:val="right" w:leader="dot" w:pos="9345"/>
            </w:tabs>
            <w:rPr>
              <w:rFonts w:eastAsiaTheme="minorEastAsia"/>
              <w:noProof/>
              <w:lang w:eastAsia="ru-RU"/>
            </w:rPr>
          </w:pPr>
          <w:hyperlink w:anchor="_Toc213405606" w:history="1">
            <w:r w:rsidR="001D66C4" w:rsidRPr="00803C26">
              <w:rPr>
                <w:rStyle w:val="a8"/>
                <w:rFonts w:ascii="Times New Roman" w:hAnsi="Times New Roman" w:cs="Times New Roman"/>
                <w:b/>
                <w:noProof/>
              </w:rPr>
              <w:t>1.6 Шкала оценивания результата</w:t>
            </w:r>
            <w:r w:rsidR="001D66C4">
              <w:rPr>
                <w:noProof/>
                <w:webHidden/>
              </w:rPr>
              <w:tab/>
            </w:r>
            <w:r w:rsidR="001D66C4">
              <w:rPr>
                <w:noProof/>
                <w:webHidden/>
              </w:rPr>
              <w:fldChar w:fldCharType="begin"/>
            </w:r>
            <w:r w:rsidR="001D66C4">
              <w:rPr>
                <w:noProof/>
                <w:webHidden/>
              </w:rPr>
              <w:instrText xml:space="preserve"> PAGEREF _Toc213405606 \h </w:instrText>
            </w:r>
            <w:r w:rsidR="001D66C4">
              <w:rPr>
                <w:noProof/>
                <w:webHidden/>
              </w:rPr>
            </w:r>
            <w:r w:rsidR="001D66C4">
              <w:rPr>
                <w:noProof/>
                <w:webHidden/>
              </w:rPr>
              <w:fldChar w:fldCharType="separate"/>
            </w:r>
            <w:r w:rsidR="001D66C4">
              <w:rPr>
                <w:noProof/>
                <w:webHidden/>
              </w:rPr>
              <w:t>13</w:t>
            </w:r>
            <w:r w:rsidR="001D66C4">
              <w:rPr>
                <w:noProof/>
                <w:webHidden/>
              </w:rPr>
              <w:fldChar w:fldCharType="end"/>
            </w:r>
          </w:hyperlink>
        </w:p>
        <w:p w14:paraId="0DD49713" w14:textId="6FB23C81"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3405589"/>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Ознакомить студентов-переводчиков с важнейшими направлениями современных стилистических исследований в отечественной и зарубежной лингвистике, с основными актуальными проблемами в этой области языкознания; помочь студентам овладеть знанием стилистических ресурсов английского языка, стилистических норм и их вариативности в разных сферах коммуникации и навыками их реализации в различных сферах профессионального общения; сформировать у студентов представление о национальной специфике использования языковых средств, о национальном своеобразии системы функциональных стилей английского языка.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3405590"/>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Стилистика английского языка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3405591"/>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355"/>
        <w:gridCol w:w="5267"/>
      </w:tblGrid>
      <w:tr w:rsidR="00751095" w:rsidRPr="001D66C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D66C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D66C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D66C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D66C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D66C4" w:rsidRDefault="00751095" w:rsidP="009207A4">
            <w:pPr>
              <w:tabs>
                <w:tab w:val="left" w:pos="0"/>
              </w:tabs>
              <w:jc w:val="center"/>
              <w:rPr>
                <w:rFonts w:ascii="Times New Roman" w:hAnsi="Times New Roman" w:cs="Times New Roman"/>
                <w:lang w:bidi="ru-RU"/>
              </w:rPr>
            </w:pPr>
            <w:r w:rsidRPr="001D66C4">
              <w:rPr>
                <w:rFonts w:ascii="Times New Roman" w:hAnsi="Times New Roman" w:cs="Times New Roman"/>
                <w:b/>
              </w:rPr>
              <w:t>Планируемые результаты обучения по дисциплине</w:t>
            </w:r>
          </w:p>
          <w:p w14:paraId="4A80ACB9" w14:textId="77777777" w:rsidR="00751095" w:rsidRPr="001D66C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D66C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D66C4" w:rsidRDefault="00FD518F" w:rsidP="009207A4">
            <w:pPr>
              <w:widowControl w:val="0"/>
              <w:tabs>
                <w:tab w:val="left" w:pos="0"/>
              </w:tabs>
              <w:autoSpaceDE w:val="0"/>
              <w:autoSpaceDN w:val="0"/>
              <w:rPr>
                <w:rFonts w:ascii="Times New Roman" w:hAnsi="Times New Roman" w:cs="Times New Roman"/>
              </w:rPr>
            </w:pPr>
            <w:r w:rsidRPr="001D66C4">
              <w:rPr>
                <w:rFonts w:ascii="Times New Roman" w:hAnsi="Times New Roman" w:cs="Times New Roman"/>
              </w:rPr>
              <w:t>ОПК-1 - Способен применять систему лингвистических знаний об основных фонетических, лексических, грамматических, словообразовательных явлениях, орфографии и пунктуации, о закономерностях функционирования изучаемого иностранного языка, его функциональных разновидностях;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D66C4" w:rsidRDefault="00FD518F" w:rsidP="009207A4">
            <w:pPr>
              <w:widowControl w:val="0"/>
              <w:tabs>
                <w:tab w:val="left" w:pos="0"/>
              </w:tabs>
              <w:autoSpaceDE w:val="0"/>
              <w:autoSpaceDN w:val="0"/>
              <w:rPr>
                <w:rFonts w:ascii="Times New Roman" w:hAnsi="Times New Roman" w:cs="Times New Roman"/>
                <w:lang w:bidi="ru-RU"/>
              </w:rPr>
            </w:pPr>
            <w:r w:rsidRPr="001D66C4">
              <w:rPr>
                <w:rFonts w:ascii="Times New Roman" w:hAnsi="Times New Roman" w:cs="Times New Roman"/>
                <w:lang w:bidi="ru-RU"/>
              </w:rPr>
              <w:t>ОПК-1.3 - Демонстрирует способность применять знание основных фонетических, лексических, грамматических, словообразовательных закономерностей системно-структурной организации языка, орфографии и пунктуации, функциональных разновидностей изучаемого иностранного языка в процессе письменной и устной коммуникации на иностранном языке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D66C4" w:rsidRDefault="00751095" w:rsidP="009207A4">
            <w:pPr>
              <w:autoSpaceDE w:val="0"/>
              <w:autoSpaceDN w:val="0"/>
              <w:adjustRightInd w:val="0"/>
              <w:jc w:val="both"/>
              <w:rPr>
                <w:rFonts w:ascii="Times New Roman" w:hAnsi="Times New Roman" w:cs="Times New Roman"/>
              </w:rPr>
            </w:pPr>
            <w:r w:rsidRPr="001D66C4">
              <w:rPr>
                <w:rFonts w:ascii="Times New Roman" w:hAnsi="Times New Roman" w:cs="Times New Roman"/>
              </w:rPr>
              <w:t xml:space="preserve">Знать: </w:t>
            </w:r>
            <w:r w:rsidR="00316402" w:rsidRPr="001D66C4">
              <w:rPr>
                <w:rFonts w:ascii="Times New Roman" w:hAnsi="Times New Roman" w:cs="Times New Roman"/>
              </w:rPr>
              <w:t>стилистические фонетические, лексические, грамматические и словообразовательные ресурсы изучаемого языка (английского); - стилистические нормы и их вариативности в разных сферах англоязычной коммуникации; - национальную специфику использования стилистических языковых средств изучаемого языка; - национальное своеобразие системы функциональных стилей английского языка.</w:t>
            </w:r>
            <w:r w:rsidRPr="001D66C4">
              <w:rPr>
                <w:rFonts w:ascii="Times New Roman" w:hAnsi="Times New Roman" w:cs="Times New Roman"/>
              </w:rPr>
              <w:t xml:space="preserve"> </w:t>
            </w:r>
          </w:p>
          <w:p w14:paraId="1D618C66" w14:textId="00124F5A" w:rsidR="00751095" w:rsidRPr="001D66C4" w:rsidRDefault="00751095" w:rsidP="009207A4">
            <w:pPr>
              <w:autoSpaceDE w:val="0"/>
              <w:autoSpaceDN w:val="0"/>
              <w:adjustRightInd w:val="0"/>
              <w:jc w:val="both"/>
              <w:rPr>
                <w:rFonts w:ascii="Times New Roman" w:hAnsi="Times New Roman" w:cs="Times New Roman"/>
              </w:rPr>
            </w:pPr>
            <w:proofErr w:type="gramStart"/>
            <w:r w:rsidRPr="001D66C4">
              <w:rPr>
                <w:rFonts w:ascii="Times New Roman" w:hAnsi="Times New Roman" w:cs="Times New Roman"/>
              </w:rPr>
              <w:t xml:space="preserve">Уметь: </w:t>
            </w:r>
            <w:r w:rsidR="00FD518F" w:rsidRPr="001D66C4">
              <w:rPr>
                <w:rFonts w:ascii="Times New Roman" w:hAnsi="Times New Roman" w:cs="Times New Roman"/>
              </w:rPr>
              <w:t xml:space="preserve">выделять и анализировать стилистические фонетические, лексические, грамматические и словообразовательные средства  изучаемого языка в текстах разной жанровой отнесенности; - выделять и объяснять </w:t>
            </w:r>
            <w:proofErr w:type="spellStart"/>
            <w:r w:rsidR="00FD518F" w:rsidRPr="001D66C4">
              <w:rPr>
                <w:rFonts w:ascii="Times New Roman" w:hAnsi="Times New Roman" w:cs="Times New Roman"/>
              </w:rPr>
              <w:t>лингвокультурную</w:t>
            </w:r>
            <w:proofErr w:type="spellEnd"/>
            <w:r w:rsidR="00FD518F" w:rsidRPr="001D66C4">
              <w:rPr>
                <w:rFonts w:ascii="Times New Roman" w:hAnsi="Times New Roman" w:cs="Times New Roman"/>
              </w:rPr>
              <w:t xml:space="preserve"> специфику использования стилистических языковых средств изучаемого языка; - проводить </w:t>
            </w:r>
            <w:proofErr w:type="spellStart"/>
            <w:r w:rsidR="00FD518F" w:rsidRPr="001D66C4">
              <w:rPr>
                <w:rFonts w:ascii="Times New Roman" w:hAnsi="Times New Roman" w:cs="Times New Roman"/>
              </w:rPr>
              <w:t>предпереводческий</w:t>
            </w:r>
            <w:proofErr w:type="spellEnd"/>
            <w:r w:rsidR="00FD518F" w:rsidRPr="001D66C4">
              <w:rPr>
                <w:rFonts w:ascii="Times New Roman" w:hAnsi="Times New Roman" w:cs="Times New Roman"/>
              </w:rPr>
              <w:t xml:space="preserve"> стилистический анализ текстов разной жанровой принадлежности на английском языке.</w:t>
            </w:r>
            <w:r w:rsidRPr="001D66C4">
              <w:rPr>
                <w:rFonts w:ascii="Times New Roman" w:hAnsi="Times New Roman" w:cs="Times New Roman"/>
              </w:rPr>
              <w:t xml:space="preserve">. </w:t>
            </w:r>
            <w:proofErr w:type="gramEnd"/>
          </w:p>
          <w:p w14:paraId="253C4FDD" w14:textId="597ACE7D" w:rsidR="00751095" w:rsidRPr="001D66C4" w:rsidRDefault="00751095" w:rsidP="00FD518F">
            <w:pPr>
              <w:autoSpaceDE w:val="0"/>
              <w:autoSpaceDN w:val="0"/>
              <w:adjustRightInd w:val="0"/>
              <w:jc w:val="both"/>
              <w:rPr>
                <w:rFonts w:ascii="Times New Roman" w:hAnsi="Times New Roman" w:cs="Times New Roman"/>
                <w:lang w:bidi="ru-RU"/>
              </w:rPr>
            </w:pPr>
            <w:r w:rsidRPr="001D66C4">
              <w:rPr>
                <w:rFonts w:ascii="Times New Roman" w:hAnsi="Times New Roman" w:cs="Times New Roman"/>
              </w:rPr>
              <w:t xml:space="preserve">Владеть: </w:t>
            </w:r>
            <w:r w:rsidR="00FD518F" w:rsidRPr="001D66C4">
              <w:rPr>
                <w:rFonts w:ascii="Times New Roman" w:hAnsi="Times New Roman" w:cs="Times New Roman"/>
              </w:rPr>
              <w:t xml:space="preserve">навыками выделения и описания экспрессивных фонетических, лексических, грамматических и словообразовательных средств в текстах на английском языке; - навыками  соблюдения стилистических норм коммуникации в различных сферах письменного и устного общения на иностранном языке (английском); - навыками проведения </w:t>
            </w:r>
            <w:proofErr w:type="spellStart"/>
            <w:r w:rsidR="00FD518F" w:rsidRPr="001D66C4">
              <w:rPr>
                <w:rFonts w:ascii="Times New Roman" w:hAnsi="Times New Roman" w:cs="Times New Roman"/>
              </w:rPr>
              <w:t>предпереводческого</w:t>
            </w:r>
            <w:proofErr w:type="spellEnd"/>
            <w:r w:rsidR="00FD518F" w:rsidRPr="001D66C4">
              <w:rPr>
                <w:rFonts w:ascii="Times New Roman" w:hAnsi="Times New Roman" w:cs="Times New Roman"/>
              </w:rPr>
              <w:t xml:space="preserve"> стилистического анализа текстов разной жанровой принадлежности, необходимыми для выполнения адекватного и эквивалентного перевода с изучаемого иностранного языка и на него.</w:t>
            </w:r>
            <w:r w:rsidRPr="001D66C4">
              <w:rPr>
                <w:rFonts w:ascii="Times New Roman" w:hAnsi="Times New Roman" w:cs="Times New Roman"/>
              </w:rPr>
              <w:t>.</w:t>
            </w:r>
          </w:p>
        </w:tc>
      </w:tr>
    </w:tbl>
    <w:p w14:paraId="010B1EC2" w14:textId="77777777" w:rsidR="00E1429F" w:rsidRPr="001D66C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3405592"/>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задачи стилистики. Разделы стилистики. Понятие стиля. Типы стилистической функции.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Стилистика как наука. Связь стилистики с другими филологическими дисциплинами. Предмет и задачи стилистики. История и становление стилистики как науки. Отечественные и зарубежные школы стилистики. Разделы стилистики. Понятие стиля в стилистике. История вопроса. Стиль и норма. Проблема соотношения стилистической и языковой нормы. Стилистический компонент в структуре коннотативного значения слова. Понятие стилистической функции. Типы стилистической функции.</w:t>
            </w:r>
          </w:p>
        </w:tc>
        <w:tc>
          <w:tcPr>
            <w:tcW w:w="357" w:type="pct"/>
            <w:gridSpan w:val="2"/>
            <w:shd w:val="clear" w:color="auto" w:fill="auto"/>
            <w:vAlign w:val="center"/>
          </w:tcPr>
          <w:p w14:paraId="615145B2" w14:textId="0922B7B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76BABB2" w14:textId="77777777" w:rsidTr="005B37A7">
        <w:trPr>
          <w:trHeight w:val="283"/>
        </w:trPr>
        <w:tc>
          <w:tcPr>
            <w:tcW w:w="1024" w:type="pct"/>
            <w:shd w:val="clear" w:color="auto" w:fill="auto"/>
            <w:vAlign w:val="center"/>
          </w:tcPr>
          <w:p w14:paraId="5CCC1C9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Стилистическая стратификация словарного состава английского языка.</w:t>
            </w:r>
          </w:p>
        </w:tc>
        <w:tc>
          <w:tcPr>
            <w:tcW w:w="2543" w:type="pct"/>
            <w:gridSpan w:val="2"/>
            <w:shd w:val="clear" w:color="auto" w:fill="auto"/>
          </w:tcPr>
          <w:p w14:paraId="1D70FA9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нейтральной, разговорной и книжной (литературной) лексики. Общая книжная и общая разговорная лексика. Классификация специальной книжной лексики (высокая книжная лексика; термины; поэтические слова; архаизмы и историзмы; варваризмы и иностранные слова; неологизмы и окказиональные слова). Классификация специальной разговорной лексики (сленг; жаргон; профессиональные слова; диалектизмы; вульгаризмы; разговорные неологизмы). Особенности функционирования специальной разговорной и книжной лексики изучаемого иностранного языка.</w:t>
            </w:r>
          </w:p>
        </w:tc>
        <w:tc>
          <w:tcPr>
            <w:tcW w:w="357" w:type="pct"/>
            <w:gridSpan w:val="2"/>
            <w:shd w:val="clear" w:color="auto" w:fill="auto"/>
            <w:vAlign w:val="center"/>
          </w:tcPr>
          <w:p w14:paraId="124A156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F23B9C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89AEB5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42956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2C5EA4E" w14:textId="77777777" w:rsidTr="005B37A7">
        <w:trPr>
          <w:trHeight w:val="283"/>
        </w:trPr>
        <w:tc>
          <w:tcPr>
            <w:tcW w:w="1024" w:type="pct"/>
            <w:shd w:val="clear" w:color="auto" w:fill="auto"/>
            <w:vAlign w:val="center"/>
          </w:tcPr>
          <w:p w14:paraId="78A6CCD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Фонетические и графические стилистические средства.</w:t>
            </w:r>
          </w:p>
        </w:tc>
        <w:tc>
          <w:tcPr>
            <w:tcW w:w="2543" w:type="pct"/>
            <w:gridSpan w:val="2"/>
            <w:shd w:val="clear" w:color="auto" w:fill="auto"/>
          </w:tcPr>
          <w:p w14:paraId="320D33A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эвфонии в стилистике. Фонопись и инструментовка. Фонетические стилистические средства изучаемого иностранного языка (ономатопея, аллитерация, ассонанс, рифма, ритм). Фонетическая организация поэтического текста на изучаемом иностранном языке. Графические выразительные средства изучаемого иностранного языка Графические выразительные средства изучаемого иностранного языка. Графон. Виды графонов. Пунктуация как маркер звуковой организации высказывания.</w:t>
            </w:r>
          </w:p>
        </w:tc>
        <w:tc>
          <w:tcPr>
            <w:tcW w:w="357" w:type="pct"/>
            <w:gridSpan w:val="2"/>
            <w:shd w:val="clear" w:color="auto" w:fill="auto"/>
            <w:vAlign w:val="center"/>
          </w:tcPr>
          <w:p w14:paraId="3F82E4D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B91997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BB86AA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DF6F8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6A56449" w14:textId="77777777" w:rsidTr="005B37A7">
        <w:trPr>
          <w:trHeight w:val="283"/>
        </w:trPr>
        <w:tc>
          <w:tcPr>
            <w:tcW w:w="1024" w:type="pct"/>
            <w:shd w:val="clear" w:color="auto" w:fill="auto"/>
            <w:vAlign w:val="center"/>
          </w:tcPr>
          <w:p w14:paraId="4DBA738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Лексические стилистические приемы и средства выразительности.</w:t>
            </w:r>
          </w:p>
        </w:tc>
        <w:tc>
          <w:tcPr>
            <w:tcW w:w="2543" w:type="pct"/>
            <w:gridSpan w:val="2"/>
            <w:shd w:val="clear" w:color="auto" w:fill="auto"/>
          </w:tcPr>
          <w:p w14:paraId="04EEB69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Лексические стилистические приемы и средства выразительности в изучаемом иностранном языке. Метафора, олицетворение, метонимия, образное сравнение, зевгма, ирония, каламбур, гипербола, эпитет, оксюморон, антономасия, перифраз, эвфемизм, аллюзия.</w:t>
            </w:r>
          </w:p>
        </w:tc>
        <w:tc>
          <w:tcPr>
            <w:tcW w:w="357" w:type="pct"/>
            <w:gridSpan w:val="2"/>
            <w:shd w:val="clear" w:color="auto" w:fill="auto"/>
            <w:vAlign w:val="center"/>
          </w:tcPr>
          <w:p w14:paraId="54DEBF2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0590DC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372120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2ACA7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77B5395C" w14:textId="77777777" w:rsidTr="005B37A7">
        <w:trPr>
          <w:trHeight w:val="283"/>
        </w:trPr>
        <w:tc>
          <w:tcPr>
            <w:tcW w:w="1024" w:type="pct"/>
            <w:shd w:val="clear" w:color="auto" w:fill="auto"/>
            <w:vAlign w:val="center"/>
          </w:tcPr>
          <w:p w14:paraId="22051B8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Синтаксические стилистические средства.</w:t>
            </w:r>
          </w:p>
        </w:tc>
        <w:tc>
          <w:tcPr>
            <w:tcW w:w="2543" w:type="pct"/>
            <w:gridSpan w:val="2"/>
            <w:shd w:val="clear" w:color="auto" w:fill="auto"/>
          </w:tcPr>
          <w:p w14:paraId="38FD460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Синтаксические средства и приемы выразительности. Обособление, параллельные конструкции, хиазм, стилистическая инверсия, повторы, перечисление, нарастание, антитеза, ретардация. Стилистические возможности синтаксических связей: асиндетон, полисиндетон, присоединение. Стилистические возможности разговорных конструкций: эллипсис, апосиопеза, вопросы в повествовании, несобственно-прямая речь. Структурные, когнитивные и прагматические параметры синтаксических стилистических приёмов.</w:t>
            </w:r>
          </w:p>
        </w:tc>
        <w:tc>
          <w:tcPr>
            <w:tcW w:w="357" w:type="pct"/>
            <w:gridSpan w:val="2"/>
            <w:shd w:val="clear" w:color="auto" w:fill="auto"/>
            <w:vAlign w:val="center"/>
          </w:tcPr>
          <w:p w14:paraId="6773974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87ECBB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35923C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BEB1B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754E2EB" w14:textId="77777777" w:rsidTr="005B37A7">
        <w:trPr>
          <w:trHeight w:val="283"/>
        </w:trPr>
        <w:tc>
          <w:tcPr>
            <w:tcW w:w="1024" w:type="pct"/>
            <w:shd w:val="clear" w:color="auto" w:fill="auto"/>
            <w:vAlign w:val="center"/>
          </w:tcPr>
          <w:p w14:paraId="7E6663D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Стилистический аспект морфологической системы английского языка.</w:t>
            </w:r>
          </w:p>
        </w:tc>
        <w:tc>
          <w:tcPr>
            <w:tcW w:w="2543" w:type="pct"/>
            <w:gridSpan w:val="2"/>
            <w:shd w:val="clear" w:color="auto" w:fill="auto"/>
          </w:tcPr>
          <w:p w14:paraId="3912601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Морфологические средства выразительности изучаемого иностранного языка. Морфемный повтор. Расширение валентности морфем. Экспрессивность на уровне словообразования.</w:t>
            </w:r>
          </w:p>
        </w:tc>
        <w:tc>
          <w:tcPr>
            <w:tcW w:w="357" w:type="pct"/>
            <w:gridSpan w:val="2"/>
            <w:shd w:val="clear" w:color="auto" w:fill="auto"/>
            <w:vAlign w:val="center"/>
          </w:tcPr>
          <w:p w14:paraId="10FE2D5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21E8FF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86C2E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EF607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6B4D526" w14:textId="77777777" w:rsidTr="005B37A7">
        <w:trPr>
          <w:trHeight w:val="283"/>
        </w:trPr>
        <w:tc>
          <w:tcPr>
            <w:tcW w:w="1024" w:type="pct"/>
            <w:shd w:val="clear" w:color="auto" w:fill="auto"/>
            <w:vAlign w:val="center"/>
          </w:tcPr>
          <w:p w14:paraId="5E9206A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Функциональная стилистика.</w:t>
            </w:r>
          </w:p>
        </w:tc>
        <w:tc>
          <w:tcPr>
            <w:tcW w:w="2543" w:type="pct"/>
            <w:gridSpan w:val="2"/>
            <w:shd w:val="clear" w:color="auto" w:fill="auto"/>
          </w:tcPr>
          <w:p w14:paraId="2315C76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и задачи функциональной стилистики. Понятие функционального стиля. Критерии выделения функциональных стилей. Понятие стилеобразующих факторов. Взаимосвязь и взаимодействие функциональных стилей. Разнообразие классификаций функциональных стилей (подходы И.В. Арнольд, Ю.М. Скребнева, И.Р. Гальперина, А.Н. Мороховского, М.Н. Кожиной). Проблема выделения стиля художественной литературы. Разговорный стиль речи. Подстили разговорного стиля речи. Языковые особенности разговорного стиля. Языковые особенности научного стиля речи в англоязычной языковой практике. Подстили научного стиля. Собственно-научный подстиль. Языковые особенности публицистического стиля в англоязычной языковой практике. Подстили и жанры публицистического стиля. Языковые особенности официально-делового стиля в англоязычной языковой практике. Подстили и жанры официально-делового стиля.</w:t>
            </w:r>
            <w:r w:rsidRPr="00352B6F">
              <w:rPr>
                <w:lang w:bidi="ru-RU"/>
              </w:rPr>
              <w:br/>
              <w:t>Алгоритм проведения предпереводческого стилистического анализа текста.</w:t>
            </w:r>
          </w:p>
        </w:tc>
        <w:tc>
          <w:tcPr>
            <w:tcW w:w="357" w:type="pct"/>
            <w:gridSpan w:val="2"/>
            <w:shd w:val="clear" w:color="auto" w:fill="auto"/>
            <w:vAlign w:val="center"/>
          </w:tcPr>
          <w:p w14:paraId="158F7D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CD360B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1431C3B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2E13A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3405593"/>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340559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1D66C4" w:rsidRDefault="00984247" w:rsidP="00AA7A6A">
            <w:pPr>
              <w:rPr>
                <w:rFonts w:ascii="Times New Roman" w:hAnsi="Times New Roman" w:cs="Times New Roman"/>
                <w:lang w:bidi="ru-RU"/>
              </w:rPr>
            </w:pPr>
            <w:proofErr w:type="spellStart"/>
            <w:r w:rsidRPr="001D66C4">
              <w:rPr>
                <w:rFonts w:ascii="Times New Roman" w:hAnsi="Times New Roman" w:cs="Times New Roman"/>
                <w:sz w:val="24"/>
                <w:szCs w:val="24"/>
              </w:rPr>
              <w:t>Байдикова</w:t>
            </w:r>
            <w:proofErr w:type="spellEnd"/>
            <w:r w:rsidRPr="001D66C4">
              <w:rPr>
                <w:rFonts w:ascii="Times New Roman" w:hAnsi="Times New Roman" w:cs="Times New Roman"/>
                <w:sz w:val="24"/>
                <w:szCs w:val="24"/>
              </w:rPr>
              <w:t>, Н. Л.  Стилистика английского языка</w:t>
            </w:r>
            <w:proofErr w:type="gramStart"/>
            <w:r w:rsidRPr="001D66C4">
              <w:rPr>
                <w:rFonts w:ascii="Times New Roman" w:hAnsi="Times New Roman" w:cs="Times New Roman"/>
                <w:sz w:val="24"/>
                <w:szCs w:val="24"/>
              </w:rPr>
              <w:t xml:space="preserve"> :</w:t>
            </w:r>
            <w:proofErr w:type="gramEnd"/>
            <w:r w:rsidRPr="001D66C4">
              <w:rPr>
                <w:rFonts w:ascii="Times New Roman" w:hAnsi="Times New Roman" w:cs="Times New Roman"/>
                <w:sz w:val="24"/>
                <w:szCs w:val="24"/>
              </w:rPr>
              <w:t xml:space="preserve"> учебник и практикум для вузов / Н. Л. </w:t>
            </w:r>
            <w:proofErr w:type="spellStart"/>
            <w:r w:rsidRPr="001D66C4">
              <w:rPr>
                <w:rFonts w:ascii="Times New Roman" w:hAnsi="Times New Roman" w:cs="Times New Roman"/>
                <w:sz w:val="24"/>
                <w:szCs w:val="24"/>
              </w:rPr>
              <w:t>Байдикова</w:t>
            </w:r>
            <w:proofErr w:type="spellEnd"/>
            <w:r w:rsidRPr="001D66C4">
              <w:rPr>
                <w:rFonts w:ascii="Times New Roman" w:hAnsi="Times New Roman" w:cs="Times New Roman"/>
                <w:sz w:val="24"/>
                <w:szCs w:val="24"/>
              </w:rPr>
              <w:t>, О. В. Слюсарь. — Москва</w:t>
            </w:r>
            <w:proofErr w:type="gramStart"/>
            <w:r w:rsidRPr="001D66C4">
              <w:rPr>
                <w:rFonts w:ascii="Times New Roman" w:hAnsi="Times New Roman" w:cs="Times New Roman"/>
                <w:sz w:val="24"/>
                <w:szCs w:val="24"/>
              </w:rPr>
              <w:t xml:space="preserve"> :</w:t>
            </w:r>
            <w:proofErr w:type="gramEnd"/>
            <w:r w:rsidRPr="001D66C4">
              <w:rPr>
                <w:rFonts w:ascii="Times New Roman" w:hAnsi="Times New Roman" w:cs="Times New Roman"/>
                <w:sz w:val="24"/>
                <w:szCs w:val="24"/>
              </w:rPr>
              <w:t xml:space="preserve"> Издательство </w:t>
            </w:r>
            <w:proofErr w:type="spellStart"/>
            <w:r w:rsidRPr="001D66C4">
              <w:rPr>
                <w:rFonts w:ascii="Times New Roman" w:hAnsi="Times New Roman" w:cs="Times New Roman"/>
                <w:sz w:val="24"/>
                <w:szCs w:val="24"/>
              </w:rPr>
              <w:t>Юрайт</w:t>
            </w:r>
            <w:proofErr w:type="spellEnd"/>
            <w:r w:rsidRPr="001D66C4">
              <w:rPr>
                <w:rFonts w:ascii="Times New Roman" w:hAnsi="Times New Roman" w:cs="Times New Roman"/>
                <w:sz w:val="24"/>
                <w:szCs w:val="24"/>
              </w:rPr>
              <w:t>, 2025. — 261 с.</w:t>
            </w:r>
          </w:p>
        </w:tc>
        <w:tc>
          <w:tcPr>
            <w:tcW w:w="920" w:type="pct"/>
            <w:shd w:val="clear" w:color="auto" w:fill="auto"/>
            <w:vAlign w:val="center"/>
            <w:hideMark/>
          </w:tcPr>
          <w:p w14:paraId="25965B29" w14:textId="0CF2FFC1" w:rsidR="00262CF0" w:rsidRPr="007E6725" w:rsidRDefault="000D195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https://urait.ru/bcode/566194</w:t>
              </w:r>
            </w:hyperlink>
          </w:p>
        </w:tc>
      </w:tr>
      <w:tr w:rsidR="00262CF0" w:rsidRPr="00B635C9" w14:paraId="13F9B60C" w14:textId="77777777" w:rsidTr="00E4641F">
        <w:trPr>
          <w:trHeight w:val="354"/>
        </w:trPr>
        <w:tc>
          <w:tcPr>
            <w:tcW w:w="4080" w:type="pct"/>
            <w:shd w:val="clear" w:color="auto" w:fill="auto"/>
            <w:vAlign w:val="center"/>
          </w:tcPr>
          <w:p w14:paraId="6261C05C" w14:textId="77777777" w:rsidR="00262CF0" w:rsidRPr="001D66C4" w:rsidRDefault="00984247" w:rsidP="00AA7A6A">
            <w:pPr>
              <w:rPr>
                <w:rFonts w:ascii="Times New Roman" w:hAnsi="Times New Roman" w:cs="Times New Roman"/>
                <w:lang w:bidi="ru-RU"/>
              </w:rPr>
            </w:pPr>
            <w:r w:rsidRPr="007E6725">
              <w:rPr>
                <w:rFonts w:ascii="Times New Roman" w:hAnsi="Times New Roman" w:cs="Times New Roman"/>
                <w:sz w:val="24"/>
                <w:szCs w:val="24"/>
                <w:lang w:val="en-US"/>
              </w:rPr>
              <w:t xml:space="preserve">Кононова, И.В. Modern English Stylistics. </w:t>
            </w:r>
            <w:r w:rsidRPr="001D66C4">
              <w:rPr>
                <w:rFonts w:ascii="Times New Roman" w:hAnsi="Times New Roman" w:cs="Times New Roman"/>
                <w:sz w:val="24"/>
                <w:szCs w:val="24"/>
              </w:rPr>
              <w:t>Стилистика современного английского языка</w:t>
            </w:r>
            <w:proofErr w:type="gramStart"/>
            <w:r w:rsidRPr="001D66C4">
              <w:rPr>
                <w:rFonts w:ascii="Times New Roman" w:hAnsi="Times New Roman" w:cs="Times New Roman"/>
                <w:sz w:val="24"/>
                <w:szCs w:val="24"/>
              </w:rPr>
              <w:t xml:space="preserve"> :</w:t>
            </w:r>
            <w:proofErr w:type="gramEnd"/>
            <w:r w:rsidRPr="001D66C4">
              <w:rPr>
                <w:rFonts w:ascii="Times New Roman" w:hAnsi="Times New Roman" w:cs="Times New Roman"/>
                <w:sz w:val="24"/>
                <w:szCs w:val="24"/>
              </w:rPr>
              <w:t xml:space="preserve"> учебное пособие / И.В. Кононова. – СПб</w:t>
            </w:r>
            <w:proofErr w:type="gramStart"/>
            <w:r w:rsidRPr="001D66C4">
              <w:rPr>
                <w:rFonts w:ascii="Times New Roman" w:hAnsi="Times New Roman" w:cs="Times New Roman"/>
                <w:sz w:val="24"/>
                <w:szCs w:val="24"/>
              </w:rPr>
              <w:t xml:space="preserve">. : </w:t>
            </w:r>
            <w:proofErr w:type="gramEnd"/>
            <w:r w:rsidRPr="001D66C4">
              <w:rPr>
                <w:rFonts w:ascii="Times New Roman" w:hAnsi="Times New Roman" w:cs="Times New Roman"/>
                <w:sz w:val="24"/>
                <w:szCs w:val="24"/>
              </w:rPr>
              <w:t>Изд-во СПбГЭУ, 2021. – 120 с.</w:t>
            </w:r>
          </w:p>
        </w:tc>
        <w:tc>
          <w:tcPr>
            <w:tcW w:w="920" w:type="pct"/>
            <w:shd w:val="clear" w:color="auto" w:fill="auto"/>
            <w:vAlign w:val="center"/>
            <w:hideMark/>
          </w:tcPr>
          <w:p w14:paraId="5B1D740B" w14:textId="77777777" w:rsidR="00262CF0" w:rsidRPr="007E6725" w:rsidRDefault="000D195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1D66C4">
                <w:rPr>
                  <w:color w:val="00008B"/>
                  <w:u w:val="single"/>
                  <w:lang w:val="en-US"/>
                </w:rPr>
                <w:t xml:space="preserve">https://opac.unecon.ru/elibrar ... rn%20English%20Stylistics.pdf </w:t>
              </w:r>
            </w:hyperlink>
          </w:p>
        </w:tc>
      </w:tr>
      <w:tr w:rsidR="00262CF0" w:rsidRPr="007E6725" w14:paraId="74DEC00D" w14:textId="77777777" w:rsidTr="00E4641F">
        <w:trPr>
          <w:trHeight w:val="354"/>
        </w:trPr>
        <w:tc>
          <w:tcPr>
            <w:tcW w:w="4080" w:type="pct"/>
            <w:shd w:val="clear" w:color="auto" w:fill="auto"/>
            <w:vAlign w:val="center"/>
          </w:tcPr>
          <w:p w14:paraId="6DC99AFC" w14:textId="77777777" w:rsidR="00262CF0" w:rsidRPr="001D66C4" w:rsidRDefault="00984247" w:rsidP="00AA7A6A">
            <w:pPr>
              <w:rPr>
                <w:rFonts w:ascii="Times New Roman" w:hAnsi="Times New Roman" w:cs="Times New Roman"/>
                <w:lang w:bidi="ru-RU"/>
              </w:rPr>
            </w:pPr>
            <w:r w:rsidRPr="001D66C4">
              <w:rPr>
                <w:rFonts w:ascii="Times New Roman" w:hAnsi="Times New Roman" w:cs="Times New Roman"/>
                <w:sz w:val="24"/>
                <w:szCs w:val="24"/>
              </w:rPr>
              <w:t xml:space="preserve">Лушникова, Галина Игоревна Английский язык. Стилистика. </w:t>
            </w:r>
            <w:r w:rsidRPr="007E6725">
              <w:rPr>
                <w:rFonts w:ascii="Times New Roman" w:hAnsi="Times New Roman" w:cs="Times New Roman"/>
                <w:sz w:val="24"/>
                <w:szCs w:val="24"/>
                <w:lang w:val="en-US"/>
              </w:rPr>
              <w:t>The</w:t>
            </w:r>
            <w:r w:rsidRPr="001D66C4">
              <w:rPr>
                <w:rFonts w:ascii="Times New Roman" w:hAnsi="Times New Roman" w:cs="Times New Roman"/>
                <w:sz w:val="24"/>
                <w:szCs w:val="24"/>
              </w:rPr>
              <w:t xml:space="preserve"> </w:t>
            </w:r>
            <w:r w:rsidRPr="007E6725">
              <w:rPr>
                <w:rFonts w:ascii="Times New Roman" w:hAnsi="Times New Roman" w:cs="Times New Roman"/>
                <w:sz w:val="24"/>
                <w:szCs w:val="24"/>
                <w:lang w:val="en-US"/>
              </w:rPr>
              <w:t>Power</w:t>
            </w:r>
            <w:r w:rsidRPr="001D66C4">
              <w:rPr>
                <w:rFonts w:ascii="Times New Roman" w:hAnsi="Times New Roman" w:cs="Times New Roman"/>
                <w:sz w:val="24"/>
                <w:szCs w:val="24"/>
              </w:rPr>
              <w:t xml:space="preserve"> </w:t>
            </w:r>
            <w:r w:rsidRPr="007E6725">
              <w:rPr>
                <w:rFonts w:ascii="Times New Roman" w:hAnsi="Times New Roman" w:cs="Times New Roman"/>
                <w:sz w:val="24"/>
                <w:szCs w:val="24"/>
                <w:lang w:val="en-US"/>
              </w:rPr>
              <w:t>of</w:t>
            </w:r>
            <w:r w:rsidRPr="001D66C4">
              <w:rPr>
                <w:rFonts w:ascii="Times New Roman" w:hAnsi="Times New Roman" w:cs="Times New Roman"/>
                <w:sz w:val="24"/>
                <w:szCs w:val="24"/>
              </w:rPr>
              <w:t xml:space="preserve"> </w:t>
            </w:r>
            <w:proofErr w:type="gramStart"/>
            <w:r w:rsidRPr="007E6725">
              <w:rPr>
                <w:rFonts w:ascii="Times New Roman" w:hAnsi="Times New Roman" w:cs="Times New Roman"/>
                <w:sz w:val="24"/>
                <w:szCs w:val="24"/>
                <w:lang w:val="en-US"/>
              </w:rPr>
              <w:t>Stylistics</w:t>
            </w:r>
            <w:r w:rsidRPr="001D66C4">
              <w:rPr>
                <w:rFonts w:ascii="Times New Roman" w:hAnsi="Times New Roman" w:cs="Times New Roman"/>
                <w:sz w:val="24"/>
                <w:szCs w:val="24"/>
              </w:rPr>
              <w:t xml:space="preserve"> :</w:t>
            </w:r>
            <w:proofErr w:type="gramEnd"/>
            <w:r w:rsidRPr="001D66C4">
              <w:rPr>
                <w:rFonts w:ascii="Times New Roman" w:hAnsi="Times New Roman" w:cs="Times New Roman"/>
                <w:sz w:val="24"/>
                <w:szCs w:val="24"/>
              </w:rPr>
              <w:t xml:space="preserve"> Учебное пособие / Крымский федеральный университет им. В.И. Вернадского ; Крымский федеральный университет им. В.И. Вернадского Москва : ООО "Научно-издательский центр ИНФРА-М", 2022 189 с.</w:t>
            </w:r>
          </w:p>
        </w:tc>
        <w:tc>
          <w:tcPr>
            <w:tcW w:w="920" w:type="pct"/>
            <w:shd w:val="clear" w:color="auto" w:fill="auto"/>
            <w:vAlign w:val="center"/>
            <w:hideMark/>
          </w:tcPr>
          <w:p w14:paraId="6A4BB153" w14:textId="77777777" w:rsidR="00262CF0" w:rsidRPr="001D66C4" w:rsidRDefault="000D1959"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https://znanium.com/catalog/document?id=386500</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340559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A4F4C8A" w14:textId="77777777" w:rsidTr="007B550D">
        <w:tc>
          <w:tcPr>
            <w:tcW w:w="9345" w:type="dxa"/>
          </w:tcPr>
          <w:p w14:paraId="207A991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467A00E" w14:textId="77777777" w:rsidTr="007B550D">
        <w:tc>
          <w:tcPr>
            <w:tcW w:w="9345" w:type="dxa"/>
          </w:tcPr>
          <w:p w14:paraId="6F380D6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FE40A4D" w14:textId="77777777" w:rsidTr="007B550D">
        <w:tc>
          <w:tcPr>
            <w:tcW w:w="9345" w:type="dxa"/>
          </w:tcPr>
          <w:p w14:paraId="26741F5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E0DC3E4" w14:textId="77777777" w:rsidTr="007B550D">
        <w:tc>
          <w:tcPr>
            <w:tcW w:w="9345" w:type="dxa"/>
          </w:tcPr>
          <w:p w14:paraId="7A6C0BC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3405596"/>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0D1959"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3405597"/>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1D66C4" w14:paraId="53424330" w14:textId="77777777" w:rsidTr="008416EB">
        <w:tc>
          <w:tcPr>
            <w:tcW w:w="7797" w:type="dxa"/>
            <w:shd w:val="clear" w:color="auto" w:fill="auto"/>
          </w:tcPr>
          <w:p w14:paraId="2986F8BC" w14:textId="77777777" w:rsidR="002C735C" w:rsidRPr="001D66C4" w:rsidRDefault="002C735C" w:rsidP="002C735C">
            <w:pPr>
              <w:pStyle w:val="Style214"/>
              <w:ind w:firstLine="0"/>
              <w:jc w:val="center"/>
              <w:rPr>
                <w:b/>
                <w:sz w:val="22"/>
                <w:szCs w:val="22"/>
              </w:rPr>
            </w:pPr>
            <w:r w:rsidRPr="001D66C4">
              <w:rPr>
                <w:b/>
                <w:sz w:val="22"/>
                <w:szCs w:val="22"/>
              </w:rPr>
              <w:t>Наименование учебных аудиторий, перечень</w:t>
            </w:r>
          </w:p>
        </w:tc>
        <w:tc>
          <w:tcPr>
            <w:tcW w:w="2262" w:type="dxa"/>
            <w:shd w:val="clear" w:color="auto" w:fill="auto"/>
          </w:tcPr>
          <w:p w14:paraId="3A00FEF8" w14:textId="77777777" w:rsidR="002C735C" w:rsidRPr="001D66C4" w:rsidRDefault="002C735C" w:rsidP="002C735C">
            <w:pPr>
              <w:pStyle w:val="Style214"/>
              <w:ind w:firstLine="0"/>
              <w:jc w:val="center"/>
              <w:rPr>
                <w:b/>
                <w:sz w:val="22"/>
                <w:szCs w:val="22"/>
              </w:rPr>
            </w:pPr>
            <w:r w:rsidRPr="001D66C4">
              <w:rPr>
                <w:b/>
                <w:sz w:val="22"/>
                <w:szCs w:val="22"/>
              </w:rPr>
              <w:t>Адрес (местоположение) учебных аудиторий</w:t>
            </w:r>
          </w:p>
        </w:tc>
      </w:tr>
      <w:tr w:rsidR="002C735C" w:rsidRPr="001D66C4" w14:paraId="3B643305" w14:textId="77777777" w:rsidTr="008416EB">
        <w:tc>
          <w:tcPr>
            <w:tcW w:w="7797" w:type="dxa"/>
            <w:shd w:val="clear" w:color="auto" w:fill="auto"/>
          </w:tcPr>
          <w:p w14:paraId="30187323" w14:textId="51649087" w:rsidR="002C735C" w:rsidRPr="001D66C4" w:rsidRDefault="00B43524" w:rsidP="002718E2">
            <w:pPr>
              <w:pStyle w:val="Style214"/>
              <w:ind w:firstLine="0"/>
              <w:rPr>
                <w:sz w:val="22"/>
                <w:szCs w:val="22"/>
              </w:rPr>
            </w:pPr>
            <w:r w:rsidRPr="001D66C4">
              <w:rPr>
                <w:sz w:val="22"/>
                <w:szCs w:val="22"/>
              </w:rPr>
              <w:t xml:space="preserve">Ауд. 103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D66C4">
              <w:rPr>
                <w:sz w:val="22"/>
                <w:szCs w:val="22"/>
              </w:rPr>
              <w:t>комплексом.Специализированная</w:t>
            </w:r>
            <w:proofErr w:type="spellEnd"/>
            <w:r w:rsidRPr="001D66C4">
              <w:rPr>
                <w:sz w:val="22"/>
                <w:szCs w:val="22"/>
              </w:rPr>
              <w:t xml:space="preserve">  мебель и оборудование: Учебная мебель на 30 посадочных мест (15 учебных столов, 30 стульев), рабочее место преподавателя, доска маркерная 1 шт., вешалка стойка 1шт. Переносной мультимедийный комплект: Ноутбук </w:t>
            </w:r>
            <w:r w:rsidRPr="001D66C4">
              <w:rPr>
                <w:sz w:val="22"/>
                <w:szCs w:val="22"/>
                <w:lang w:val="en-US"/>
              </w:rPr>
              <w:t>HP</w:t>
            </w:r>
            <w:r w:rsidRPr="001D66C4">
              <w:rPr>
                <w:sz w:val="22"/>
                <w:szCs w:val="22"/>
              </w:rPr>
              <w:t xml:space="preserve"> 250 </w:t>
            </w:r>
            <w:r w:rsidRPr="001D66C4">
              <w:rPr>
                <w:sz w:val="22"/>
                <w:szCs w:val="22"/>
                <w:lang w:val="en-US"/>
              </w:rPr>
              <w:t>G</w:t>
            </w:r>
            <w:r w:rsidRPr="001D66C4">
              <w:rPr>
                <w:sz w:val="22"/>
                <w:szCs w:val="22"/>
              </w:rPr>
              <w:t>6 1</w:t>
            </w:r>
            <w:r w:rsidRPr="001D66C4">
              <w:rPr>
                <w:sz w:val="22"/>
                <w:szCs w:val="22"/>
                <w:lang w:val="en-US"/>
              </w:rPr>
              <w:t>WY</w:t>
            </w:r>
            <w:r w:rsidRPr="001D66C4">
              <w:rPr>
                <w:sz w:val="22"/>
                <w:szCs w:val="22"/>
              </w:rPr>
              <w:t>58</w:t>
            </w:r>
            <w:r w:rsidRPr="001D66C4">
              <w:rPr>
                <w:sz w:val="22"/>
                <w:szCs w:val="22"/>
                <w:lang w:val="en-US"/>
              </w:rPr>
              <w:t>EA</w:t>
            </w:r>
            <w:r w:rsidRPr="001D66C4">
              <w:rPr>
                <w:sz w:val="22"/>
                <w:szCs w:val="22"/>
              </w:rPr>
              <w:t xml:space="preserve">, Мультимедийный проектор </w:t>
            </w:r>
            <w:r w:rsidRPr="001D66C4">
              <w:rPr>
                <w:sz w:val="22"/>
                <w:szCs w:val="22"/>
                <w:lang w:val="en-US"/>
              </w:rPr>
              <w:t>LG</w:t>
            </w:r>
            <w:r w:rsidRPr="001D66C4">
              <w:rPr>
                <w:sz w:val="22"/>
                <w:szCs w:val="22"/>
              </w:rPr>
              <w:t xml:space="preserve"> </w:t>
            </w:r>
            <w:r w:rsidRPr="001D66C4">
              <w:rPr>
                <w:sz w:val="22"/>
                <w:szCs w:val="22"/>
                <w:lang w:val="en-US"/>
              </w:rPr>
              <w:t>PF</w:t>
            </w:r>
            <w:r w:rsidRPr="001D66C4">
              <w:rPr>
                <w:sz w:val="22"/>
                <w:szCs w:val="22"/>
              </w:rPr>
              <w:t>1500</w:t>
            </w:r>
            <w:r w:rsidRPr="001D66C4">
              <w:rPr>
                <w:sz w:val="22"/>
                <w:szCs w:val="22"/>
                <w:lang w:val="en-US"/>
              </w:rPr>
              <w:t>G</w:t>
            </w:r>
            <w:r w:rsidRPr="001D66C4">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1D66C4" w:rsidRDefault="00B43524" w:rsidP="002718E2">
            <w:pPr>
              <w:pStyle w:val="Style214"/>
              <w:ind w:firstLine="0"/>
              <w:rPr>
                <w:sz w:val="22"/>
                <w:szCs w:val="22"/>
              </w:rPr>
            </w:pPr>
            <w:r w:rsidRPr="001D66C4">
              <w:rPr>
                <w:sz w:val="22"/>
                <w:szCs w:val="22"/>
              </w:rPr>
              <w:t>191023, г. Санкт-Петербург, Москательный пер., д. 4, литер «В»</w:t>
            </w:r>
          </w:p>
        </w:tc>
      </w:tr>
      <w:tr w:rsidR="002C735C" w:rsidRPr="001D66C4" w14:paraId="19ABDED0" w14:textId="77777777" w:rsidTr="008416EB">
        <w:tc>
          <w:tcPr>
            <w:tcW w:w="7797" w:type="dxa"/>
            <w:shd w:val="clear" w:color="auto" w:fill="auto"/>
          </w:tcPr>
          <w:p w14:paraId="1120C498" w14:textId="77777777" w:rsidR="002C735C" w:rsidRPr="001D66C4" w:rsidRDefault="00B43524" w:rsidP="002718E2">
            <w:pPr>
              <w:pStyle w:val="Style214"/>
              <w:ind w:firstLine="0"/>
              <w:rPr>
                <w:sz w:val="22"/>
                <w:szCs w:val="22"/>
              </w:rPr>
            </w:pPr>
            <w:r w:rsidRPr="001D66C4">
              <w:rPr>
                <w:sz w:val="22"/>
                <w:szCs w:val="22"/>
              </w:rPr>
              <w:t xml:space="preserve">Ауд. 363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1D66C4">
              <w:rPr>
                <w:sz w:val="22"/>
                <w:szCs w:val="22"/>
              </w:rPr>
              <w:t>комплексом</w:t>
            </w:r>
            <w:proofErr w:type="gramStart"/>
            <w:r w:rsidRPr="001D66C4">
              <w:rPr>
                <w:sz w:val="22"/>
                <w:szCs w:val="22"/>
              </w:rPr>
              <w:t>.С</w:t>
            </w:r>
            <w:proofErr w:type="gramEnd"/>
            <w:r w:rsidRPr="001D66C4">
              <w:rPr>
                <w:sz w:val="22"/>
                <w:szCs w:val="22"/>
              </w:rPr>
              <w:t>пециализированная</w:t>
            </w:r>
            <w:proofErr w:type="spellEnd"/>
            <w:r w:rsidRPr="001D66C4">
              <w:rPr>
                <w:sz w:val="22"/>
                <w:szCs w:val="22"/>
              </w:rPr>
              <w:t xml:space="preserve">  мебель и оборудование: Учебная мебель на 12 посадочных мест, учебная мебель на 8 посадочных мест (учебных столов 8шт., стульев 16шт.), рабочее место преподавателя, доска маркерная 1 шт., вешалка стойка 1шт., жалюзи 1шт. Компьютер </w:t>
            </w:r>
            <w:r w:rsidRPr="001D66C4">
              <w:rPr>
                <w:sz w:val="22"/>
                <w:szCs w:val="22"/>
                <w:lang w:val="en-US"/>
              </w:rPr>
              <w:t>Universal</w:t>
            </w:r>
            <w:r w:rsidRPr="001D66C4">
              <w:rPr>
                <w:sz w:val="22"/>
                <w:szCs w:val="22"/>
              </w:rPr>
              <w:t xml:space="preserve"> №1 - 4 шт.,  Компьютер </w:t>
            </w:r>
            <w:r w:rsidRPr="001D66C4">
              <w:rPr>
                <w:sz w:val="22"/>
                <w:szCs w:val="22"/>
                <w:lang w:val="en-US"/>
              </w:rPr>
              <w:t>Intel</w:t>
            </w:r>
            <w:r w:rsidRPr="001D66C4">
              <w:rPr>
                <w:sz w:val="22"/>
                <w:szCs w:val="22"/>
              </w:rPr>
              <w:t xml:space="preserve"> </w:t>
            </w:r>
            <w:proofErr w:type="spellStart"/>
            <w:r w:rsidRPr="001D66C4">
              <w:rPr>
                <w:sz w:val="22"/>
                <w:szCs w:val="22"/>
                <w:lang w:val="en-US"/>
              </w:rPr>
              <w:t>i</w:t>
            </w:r>
            <w:proofErr w:type="spellEnd"/>
            <w:r w:rsidRPr="001D66C4">
              <w:rPr>
                <w:sz w:val="22"/>
                <w:szCs w:val="22"/>
              </w:rPr>
              <w:t xml:space="preserve">3-2100 2.4 </w:t>
            </w:r>
            <w:proofErr w:type="spellStart"/>
            <w:r w:rsidRPr="001D66C4">
              <w:rPr>
                <w:sz w:val="22"/>
                <w:szCs w:val="22"/>
                <w:lang w:val="en-US"/>
              </w:rPr>
              <w:t>Ghz</w:t>
            </w:r>
            <w:proofErr w:type="spellEnd"/>
            <w:r w:rsidRPr="001D66C4">
              <w:rPr>
                <w:sz w:val="22"/>
                <w:szCs w:val="22"/>
              </w:rPr>
              <w:t>/4 4</w:t>
            </w:r>
            <w:r w:rsidRPr="001D66C4">
              <w:rPr>
                <w:sz w:val="22"/>
                <w:szCs w:val="22"/>
                <w:lang w:val="en-US"/>
              </w:rPr>
              <w:t>Gb</w:t>
            </w:r>
            <w:r w:rsidRPr="001D66C4">
              <w:rPr>
                <w:sz w:val="22"/>
                <w:szCs w:val="22"/>
              </w:rPr>
              <w:t>/500</w:t>
            </w:r>
            <w:r w:rsidRPr="001D66C4">
              <w:rPr>
                <w:sz w:val="22"/>
                <w:szCs w:val="22"/>
                <w:lang w:val="en-US"/>
              </w:rPr>
              <w:t>Gb</w:t>
            </w:r>
            <w:r w:rsidRPr="001D66C4">
              <w:rPr>
                <w:sz w:val="22"/>
                <w:szCs w:val="22"/>
              </w:rPr>
              <w:t>/</w:t>
            </w:r>
            <w:r w:rsidRPr="001D66C4">
              <w:rPr>
                <w:sz w:val="22"/>
                <w:szCs w:val="22"/>
                <w:lang w:val="en-US"/>
              </w:rPr>
              <w:t>Acer</w:t>
            </w:r>
            <w:r w:rsidRPr="001D66C4">
              <w:rPr>
                <w:sz w:val="22"/>
                <w:szCs w:val="22"/>
              </w:rPr>
              <w:t xml:space="preserve"> </w:t>
            </w:r>
            <w:r w:rsidRPr="001D66C4">
              <w:rPr>
                <w:sz w:val="22"/>
                <w:szCs w:val="22"/>
                <w:lang w:val="en-US"/>
              </w:rPr>
              <w:t>V</w:t>
            </w:r>
            <w:r w:rsidRPr="001D66C4">
              <w:rPr>
                <w:sz w:val="22"/>
                <w:szCs w:val="22"/>
              </w:rPr>
              <w:t xml:space="preserve">193 19" - 10 шт., Моноблок </w:t>
            </w:r>
            <w:r w:rsidRPr="001D66C4">
              <w:rPr>
                <w:sz w:val="22"/>
                <w:szCs w:val="22"/>
                <w:lang w:val="en-US"/>
              </w:rPr>
              <w:t>AIO</w:t>
            </w:r>
            <w:r w:rsidRPr="001D66C4">
              <w:rPr>
                <w:sz w:val="22"/>
                <w:szCs w:val="22"/>
              </w:rPr>
              <w:t xml:space="preserve"> </w:t>
            </w:r>
            <w:r w:rsidRPr="001D66C4">
              <w:rPr>
                <w:sz w:val="22"/>
                <w:szCs w:val="22"/>
                <w:lang w:val="en-US"/>
              </w:rPr>
              <w:t>IRU</w:t>
            </w:r>
            <w:r w:rsidRPr="001D66C4">
              <w:rPr>
                <w:sz w:val="22"/>
                <w:szCs w:val="22"/>
              </w:rPr>
              <w:t xml:space="preserve"> 308 </w:t>
            </w:r>
            <w:r w:rsidRPr="001D66C4">
              <w:rPr>
                <w:sz w:val="22"/>
                <w:szCs w:val="22"/>
                <w:lang w:val="en-US"/>
              </w:rPr>
              <w:t>intel</w:t>
            </w:r>
            <w:r w:rsidRPr="001D66C4">
              <w:rPr>
                <w:sz w:val="22"/>
                <w:szCs w:val="22"/>
              </w:rPr>
              <w:t xml:space="preserve"> 2.8 </w:t>
            </w:r>
            <w:proofErr w:type="spellStart"/>
            <w:r w:rsidRPr="001D66C4">
              <w:rPr>
                <w:sz w:val="22"/>
                <w:szCs w:val="22"/>
                <w:lang w:val="en-US"/>
              </w:rPr>
              <w:t>Ghz</w:t>
            </w:r>
            <w:proofErr w:type="spellEnd"/>
            <w:r w:rsidRPr="001D66C4">
              <w:rPr>
                <w:sz w:val="22"/>
                <w:szCs w:val="22"/>
              </w:rPr>
              <w:t xml:space="preserve">/4 </w:t>
            </w:r>
            <w:r w:rsidRPr="001D66C4">
              <w:rPr>
                <w:sz w:val="22"/>
                <w:szCs w:val="22"/>
                <w:lang w:val="en-US"/>
              </w:rPr>
              <w:t>Gb</w:t>
            </w:r>
            <w:r w:rsidRPr="001D66C4">
              <w:rPr>
                <w:sz w:val="22"/>
                <w:szCs w:val="22"/>
              </w:rPr>
              <w:t>/1</w:t>
            </w:r>
            <w:r w:rsidRPr="001D66C4">
              <w:rPr>
                <w:sz w:val="22"/>
                <w:szCs w:val="22"/>
                <w:lang w:val="en-US"/>
              </w:rPr>
              <w:t>Tb</w:t>
            </w:r>
            <w:r w:rsidRPr="001D66C4">
              <w:rPr>
                <w:sz w:val="22"/>
                <w:szCs w:val="22"/>
              </w:rPr>
              <w:t xml:space="preserve"> - 1 шт., Сетевой коммутатор </w:t>
            </w:r>
            <w:r w:rsidRPr="001D66C4">
              <w:rPr>
                <w:sz w:val="22"/>
                <w:szCs w:val="22"/>
                <w:lang w:val="en-US"/>
              </w:rPr>
              <w:t>Switch</w:t>
            </w:r>
            <w:r w:rsidRPr="001D66C4">
              <w:rPr>
                <w:sz w:val="22"/>
                <w:szCs w:val="22"/>
              </w:rPr>
              <w:t xml:space="preserve"> на 24+2порта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122A8A0" w14:textId="77777777" w:rsidR="002C735C" w:rsidRPr="001D66C4" w:rsidRDefault="00B43524" w:rsidP="002718E2">
            <w:pPr>
              <w:pStyle w:val="Style214"/>
              <w:ind w:firstLine="0"/>
              <w:rPr>
                <w:sz w:val="22"/>
                <w:szCs w:val="22"/>
              </w:rPr>
            </w:pPr>
            <w:r w:rsidRPr="001D66C4">
              <w:rPr>
                <w:sz w:val="22"/>
                <w:szCs w:val="22"/>
              </w:rPr>
              <w:t>191023, г. Санкт-Петербург, Москательный пер., д. 4, литер «В»</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3405598"/>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3405599"/>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3405600"/>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3405601"/>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1D66C4" w:rsidRDefault="009E6058" w:rsidP="00523021">
            <w:pPr>
              <w:pStyle w:val="Default"/>
              <w:spacing w:after="30"/>
              <w:jc w:val="both"/>
              <w:rPr>
                <w:sz w:val="23"/>
                <w:szCs w:val="23"/>
              </w:rPr>
            </w:pPr>
            <w:r w:rsidRPr="001D66C4">
              <w:rPr>
                <w:sz w:val="23"/>
                <w:szCs w:val="23"/>
              </w:rPr>
              <w:t>Стилистика как наука. Связь стилистики с другими филологическими дисциплинами.</w:t>
            </w:r>
          </w:p>
        </w:tc>
      </w:tr>
      <w:tr w:rsidR="009E6058" w14:paraId="784A6734" w14:textId="77777777" w:rsidTr="00F00293">
        <w:tc>
          <w:tcPr>
            <w:tcW w:w="562" w:type="dxa"/>
          </w:tcPr>
          <w:p w14:paraId="718F9F7C"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2DE654A7" w14:textId="77777777" w:rsidR="009E6058" w:rsidRPr="001D66C4" w:rsidRDefault="009E6058" w:rsidP="00523021">
            <w:pPr>
              <w:pStyle w:val="Default"/>
              <w:spacing w:after="30"/>
              <w:jc w:val="both"/>
              <w:rPr>
                <w:sz w:val="23"/>
                <w:szCs w:val="23"/>
              </w:rPr>
            </w:pPr>
            <w:r w:rsidRPr="001D66C4">
              <w:rPr>
                <w:sz w:val="23"/>
                <w:szCs w:val="23"/>
              </w:rPr>
              <w:t>Стилистический компонент в структуре коннотативного значения слова.</w:t>
            </w:r>
          </w:p>
        </w:tc>
      </w:tr>
      <w:tr w:rsidR="009E6058" w14:paraId="340DC92E" w14:textId="77777777" w:rsidTr="00F00293">
        <w:tc>
          <w:tcPr>
            <w:tcW w:w="562" w:type="dxa"/>
          </w:tcPr>
          <w:p w14:paraId="59661C3E"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3D565529" w14:textId="77777777" w:rsidR="009E6058" w:rsidRPr="001D66C4" w:rsidRDefault="009E6058" w:rsidP="00523021">
            <w:pPr>
              <w:pStyle w:val="Default"/>
              <w:spacing w:after="30"/>
              <w:jc w:val="both"/>
              <w:rPr>
                <w:sz w:val="23"/>
                <w:szCs w:val="23"/>
              </w:rPr>
            </w:pPr>
            <w:r w:rsidRPr="001D66C4">
              <w:rPr>
                <w:sz w:val="23"/>
                <w:szCs w:val="23"/>
              </w:rPr>
              <w:t>Понятие стилистической функции. Типы стилистической функции.</w:t>
            </w:r>
          </w:p>
        </w:tc>
      </w:tr>
      <w:tr w:rsidR="009E6058" w14:paraId="08772D3E" w14:textId="77777777" w:rsidTr="00F00293">
        <w:tc>
          <w:tcPr>
            <w:tcW w:w="562" w:type="dxa"/>
          </w:tcPr>
          <w:p w14:paraId="0FEBC7E6"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63608264" w14:textId="77777777" w:rsidR="009E6058" w:rsidRPr="001D66C4" w:rsidRDefault="009E6058" w:rsidP="00523021">
            <w:pPr>
              <w:pStyle w:val="Default"/>
              <w:spacing w:after="30"/>
              <w:jc w:val="both"/>
              <w:rPr>
                <w:sz w:val="23"/>
                <w:szCs w:val="23"/>
              </w:rPr>
            </w:pPr>
            <w:r w:rsidRPr="001D66C4">
              <w:rPr>
                <w:sz w:val="23"/>
                <w:szCs w:val="23"/>
              </w:rPr>
              <w:t>Общая книжная и общая разговорная лексика.</w:t>
            </w:r>
          </w:p>
        </w:tc>
      </w:tr>
      <w:tr w:rsidR="009E6058" w14:paraId="5C3CB31D" w14:textId="77777777" w:rsidTr="00F00293">
        <w:tc>
          <w:tcPr>
            <w:tcW w:w="562" w:type="dxa"/>
          </w:tcPr>
          <w:p w14:paraId="5F0F611D"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6C0D7B36" w14:textId="77777777" w:rsidR="009E6058" w:rsidRPr="001D66C4" w:rsidRDefault="009E6058" w:rsidP="00523021">
            <w:pPr>
              <w:pStyle w:val="Default"/>
              <w:spacing w:after="30"/>
              <w:jc w:val="both"/>
              <w:rPr>
                <w:sz w:val="23"/>
                <w:szCs w:val="23"/>
              </w:rPr>
            </w:pPr>
            <w:r w:rsidRPr="001D66C4">
              <w:rPr>
                <w:sz w:val="23"/>
                <w:szCs w:val="23"/>
              </w:rPr>
              <w:t>Классификация специальной книжной лексики (высокая книжная лексика; термины; поэтические слова; архаизмы и историзмы; варваризмы и иностранные слова; неологизмы и окказиональные слова)</w:t>
            </w:r>
          </w:p>
        </w:tc>
      </w:tr>
      <w:tr w:rsidR="009E6058" w14:paraId="7260C85F" w14:textId="77777777" w:rsidTr="00F00293">
        <w:tc>
          <w:tcPr>
            <w:tcW w:w="562" w:type="dxa"/>
          </w:tcPr>
          <w:p w14:paraId="1FB039FA"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46ACE883" w14:textId="77777777" w:rsidR="009E6058" w:rsidRPr="001D66C4" w:rsidRDefault="009E6058" w:rsidP="00523021">
            <w:pPr>
              <w:pStyle w:val="Default"/>
              <w:spacing w:after="30"/>
              <w:jc w:val="both"/>
              <w:rPr>
                <w:sz w:val="23"/>
                <w:szCs w:val="23"/>
              </w:rPr>
            </w:pPr>
            <w:r w:rsidRPr="001D66C4">
              <w:rPr>
                <w:sz w:val="23"/>
                <w:szCs w:val="23"/>
              </w:rPr>
              <w:t>Классификация специальной разговорной лексики (сленг; жаргон; профессиональные слова; диалектизмы; вульгаризмы; разговорные неологизмы).</w:t>
            </w:r>
          </w:p>
        </w:tc>
      </w:tr>
      <w:tr w:rsidR="009E6058" w14:paraId="4015AA22" w14:textId="77777777" w:rsidTr="00F00293">
        <w:tc>
          <w:tcPr>
            <w:tcW w:w="562" w:type="dxa"/>
          </w:tcPr>
          <w:p w14:paraId="05F3DC1A"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774F8106" w14:textId="77777777" w:rsidR="009E6058" w:rsidRPr="001D66C4" w:rsidRDefault="009E6058" w:rsidP="00523021">
            <w:pPr>
              <w:pStyle w:val="Default"/>
              <w:spacing w:after="30"/>
              <w:jc w:val="both"/>
              <w:rPr>
                <w:sz w:val="23"/>
                <w:szCs w:val="23"/>
              </w:rPr>
            </w:pPr>
            <w:r w:rsidRPr="001D66C4">
              <w:rPr>
                <w:sz w:val="23"/>
                <w:szCs w:val="23"/>
              </w:rPr>
              <w:t>Фонетические стилистические средства изучаемого иностранного языка (ономатопея, аллитерация, ассонанс, рифма, ритм).</w:t>
            </w:r>
          </w:p>
        </w:tc>
      </w:tr>
      <w:tr w:rsidR="009E6058" w14:paraId="3E1BDBF7" w14:textId="77777777" w:rsidTr="00F00293">
        <w:tc>
          <w:tcPr>
            <w:tcW w:w="562" w:type="dxa"/>
          </w:tcPr>
          <w:p w14:paraId="1A2CA402"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3D9CA968" w14:textId="77777777" w:rsidR="009E6058" w:rsidRPr="001D66C4" w:rsidRDefault="009E6058" w:rsidP="00523021">
            <w:pPr>
              <w:pStyle w:val="Default"/>
              <w:spacing w:after="30"/>
              <w:jc w:val="both"/>
              <w:rPr>
                <w:sz w:val="23"/>
                <w:szCs w:val="23"/>
              </w:rPr>
            </w:pPr>
            <w:r w:rsidRPr="001D66C4">
              <w:rPr>
                <w:sz w:val="23"/>
                <w:szCs w:val="23"/>
              </w:rPr>
              <w:t>Лексические стилистические приемы и средства выразительности в изучаемом иностранном языке.</w:t>
            </w:r>
          </w:p>
        </w:tc>
      </w:tr>
      <w:tr w:rsidR="009E6058" w14:paraId="41184E94" w14:textId="77777777" w:rsidTr="00F00293">
        <w:tc>
          <w:tcPr>
            <w:tcW w:w="562" w:type="dxa"/>
          </w:tcPr>
          <w:p w14:paraId="4DD25CC2"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1A3D6A00" w14:textId="77777777" w:rsidR="009E6058" w:rsidRPr="001D66C4" w:rsidRDefault="009E6058" w:rsidP="00523021">
            <w:pPr>
              <w:pStyle w:val="Default"/>
              <w:spacing w:after="30"/>
              <w:jc w:val="both"/>
              <w:rPr>
                <w:sz w:val="23"/>
                <w:szCs w:val="23"/>
              </w:rPr>
            </w:pPr>
            <w:r w:rsidRPr="001D66C4">
              <w:rPr>
                <w:sz w:val="23"/>
                <w:szCs w:val="23"/>
              </w:rPr>
              <w:t xml:space="preserve">Метафора, олицетворение, метонимия, образное сравнение, зевгма, ирония, каламбур, гипербола, эпитет, оксюморон, </w:t>
            </w:r>
            <w:proofErr w:type="spellStart"/>
            <w:r w:rsidRPr="001D66C4">
              <w:rPr>
                <w:sz w:val="23"/>
                <w:szCs w:val="23"/>
              </w:rPr>
              <w:t>антономасия</w:t>
            </w:r>
            <w:proofErr w:type="spellEnd"/>
            <w:r w:rsidRPr="001D66C4">
              <w:rPr>
                <w:sz w:val="23"/>
                <w:szCs w:val="23"/>
              </w:rPr>
              <w:t>, перифраз, эвфемизм, аллюзия.</w:t>
            </w:r>
          </w:p>
        </w:tc>
      </w:tr>
      <w:tr w:rsidR="009E6058" w14:paraId="21D88AE9" w14:textId="77777777" w:rsidTr="00F00293">
        <w:tc>
          <w:tcPr>
            <w:tcW w:w="562" w:type="dxa"/>
          </w:tcPr>
          <w:p w14:paraId="5C8B4FAB"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677C2D08" w14:textId="77777777" w:rsidR="009E6058" w:rsidRPr="001D66C4" w:rsidRDefault="009E6058" w:rsidP="00523021">
            <w:pPr>
              <w:pStyle w:val="Default"/>
              <w:spacing w:after="30"/>
              <w:jc w:val="both"/>
              <w:rPr>
                <w:sz w:val="23"/>
                <w:szCs w:val="23"/>
              </w:rPr>
            </w:pPr>
            <w:r w:rsidRPr="001D66C4">
              <w:rPr>
                <w:sz w:val="23"/>
                <w:szCs w:val="23"/>
              </w:rPr>
              <w:t>Лексические стилистические приемы и средства выразительности в изучаемом иностранном языке.</w:t>
            </w:r>
          </w:p>
        </w:tc>
      </w:tr>
      <w:tr w:rsidR="009E6058" w14:paraId="432CD4E7" w14:textId="77777777" w:rsidTr="00F00293">
        <w:tc>
          <w:tcPr>
            <w:tcW w:w="562" w:type="dxa"/>
          </w:tcPr>
          <w:p w14:paraId="0B55E1EB"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78C89C9B" w14:textId="77777777" w:rsidR="009E6058" w:rsidRPr="001D66C4" w:rsidRDefault="009E6058" w:rsidP="00523021">
            <w:pPr>
              <w:pStyle w:val="Default"/>
              <w:spacing w:after="30"/>
              <w:jc w:val="both"/>
              <w:rPr>
                <w:sz w:val="23"/>
                <w:szCs w:val="23"/>
              </w:rPr>
            </w:pPr>
            <w:r w:rsidRPr="001D66C4">
              <w:rPr>
                <w:sz w:val="23"/>
                <w:szCs w:val="23"/>
              </w:rPr>
              <w:t>Синтаксические средства и приемы выразительности.</w:t>
            </w:r>
          </w:p>
        </w:tc>
      </w:tr>
      <w:tr w:rsidR="009E6058" w14:paraId="550F7482" w14:textId="77777777" w:rsidTr="00F00293">
        <w:tc>
          <w:tcPr>
            <w:tcW w:w="562" w:type="dxa"/>
          </w:tcPr>
          <w:p w14:paraId="29F07FA8"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0A5E0C6D" w14:textId="77777777" w:rsidR="009E6058" w:rsidRPr="001D66C4" w:rsidRDefault="009E6058" w:rsidP="00523021">
            <w:pPr>
              <w:pStyle w:val="Default"/>
              <w:spacing w:after="30"/>
              <w:jc w:val="both"/>
              <w:rPr>
                <w:sz w:val="23"/>
                <w:szCs w:val="23"/>
              </w:rPr>
            </w:pPr>
            <w:r w:rsidRPr="001D66C4">
              <w:rPr>
                <w:sz w:val="23"/>
                <w:szCs w:val="23"/>
              </w:rPr>
              <w:t>Стилистические возможности синтаксических связей: асиндетон, полисиндетон, присоединение.</w:t>
            </w:r>
          </w:p>
        </w:tc>
      </w:tr>
      <w:tr w:rsidR="009E6058" w14:paraId="608296BD" w14:textId="77777777" w:rsidTr="00F00293">
        <w:tc>
          <w:tcPr>
            <w:tcW w:w="562" w:type="dxa"/>
          </w:tcPr>
          <w:p w14:paraId="4CF580EF"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01602546" w14:textId="77777777" w:rsidR="009E6058" w:rsidRPr="001D66C4" w:rsidRDefault="009E6058" w:rsidP="00523021">
            <w:pPr>
              <w:pStyle w:val="Default"/>
              <w:spacing w:after="30"/>
              <w:jc w:val="both"/>
              <w:rPr>
                <w:sz w:val="23"/>
                <w:szCs w:val="23"/>
              </w:rPr>
            </w:pPr>
            <w:r w:rsidRPr="001D66C4">
              <w:rPr>
                <w:sz w:val="23"/>
                <w:szCs w:val="23"/>
              </w:rPr>
              <w:t xml:space="preserve">Стилистические возможности разговорных конструкций: эллипсис, </w:t>
            </w:r>
            <w:proofErr w:type="spellStart"/>
            <w:r w:rsidRPr="001D66C4">
              <w:rPr>
                <w:sz w:val="23"/>
                <w:szCs w:val="23"/>
              </w:rPr>
              <w:t>апосиопеза</w:t>
            </w:r>
            <w:proofErr w:type="spellEnd"/>
            <w:r w:rsidRPr="001D66C4">
              <w:rPr>
                <w:sz w:val="23"/>
                <w:szCs w:val="23"/>
              </w:rPr>
              <w:t xml:space="preserve">, вопросы в повествовании, </w:t>
            </w:r>
            <w:proofErr w:type="spellStart"/>
            <w:r w:rsidRPr="001D66C4">
              <w:rPr>
                <w:sz w:val="23"/>
                <w:szCs w:val="23"/>
              </w:rPr>
              <w:t>несобственно</w:t>
            </w:r>
            <w:proofErr w:type="spellEnd"/>
            <w:r w:rsidRPr="001D66C4">
              <w:rPr>
                <w:sz w:val="23"/>
                <w:szCs w:val="23"/>
              </w:rPr>
              <w:t>-прямая речь.</w:t>
            </w:r>
          </w:p>
        </w:tc>
      </w:tr>
      <w:tr w:rsidR="009E6058" w14:paraId="2FBCC322" w14:textId="77777777" w:rsidTr="00F00293">
        <w:tc>
          <w:tcPr>
            <w:tcW w:w="562" w:type="dxa"/>
          </w:tcPr>
          <w:p w14:paraId="0CDDC63A"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330A5DC9" w14:textId="77777777" w:rsidR="009E6058" w:rsidRPr="001D66C4" w:rsidRDefault="009E6058" w:rsidP="00523021">
            <w:pPr>
              <w:pStyle w:val="Default"/>
              <w:spacing w:after="30"/>
              <w:jc w:val="both"/>
              <w:rPr>
                <w:sz w:val="23"/>
                <w:szCs w:val="23"/>
              </w:rPr>
            </w:pPr>
            <w:r w:rsidRPr="001D66C4">
              <w:rPr>
                <w:sz w:val="23"/>
                <w:szCs w:val="23"/>
              </w:rPr>
              <w:t>Морфологические средства выразительности изучаемого иностранного языка.</w:t>
            </w:r>
          </w:p>
        </w:tc>
      </w:tr>
      <w:tr w:rsidR="009E6058" w14:paraId="0CB6387F" w14:textId="77777777" w:rsidTr="00F00293">
        <w:tc>
          <w:tcPr>
            <w:tcW w:w="562" w:type="dxa"/>
          </w:tcPr>
          <w:p w14:paraId="7796C464"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6DF936BF" w14:textId="77777777" w:rsidR="009E6058" w:rsidRPr="009E6058" w:rsidRDefault="009E6058" w:rsidP="00523021">
            <w:pPr>
              <w:pStyle w:val="Default"/>
              <w:spacing w:after="30"/>
              <w:jc w:val="both"/>
              <w:rPr>
                <w:sz w:val="23"/>
                <w:szCs w:val="23"/>
                <w:lang w:val="en-US"/>
              </w:rPr>
            </w:pPr>
            <w:r>
              <w:rPr>
                <w:sz w:val="23"/>
                <w:szCs w:val="23"/>
                <w:lang w:val="en-US"/>
              </w:rPr>
              <w:t>Экспрессивность на уровне словообразования.</w:t>
            </w:r>
          </w:p>
        </w:tc>
      </w:tr>
      <w:tr w:rsidR="009E6058" w14:paraId="5B5083A7" w14:textId="77777777" w:rsidTr="00F00293">
        <w:tc>
          <w:tcPr>
            <w:tcW w:w="562" w:type="dxa"/>
          </w:tcPr>
          <w:p w14:paraId="45A22465"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785B22BC" w14:textId="77777777" w:rsidR="009E6058" w:rsidRPr="001D66C4" w:rsidRDefault="009E6058" w:rsidP="00523021">
            <w:pPr>
              <w:pStyle w:val="Default"/>
              <w:spacing w:after="30"/>
              <w:jc w:val="both"/>
              <w:rPr>
                <w:sz w:val="23"/>
                <w:szCs w:val="23"/>
              </w:rPr>
            </w:pPr>
            <w:r w:rsidRPr="001D66C4">
              <w:rPr>
                <w:sz w:val="23"/>
                <w:szCs w:val="23"/>
              </w:rPr>
              <w:t>Понятие функционального стиля. Критерии выделения функциональных стилей.</w:t>
            </w:r>
          </w:p>
        </w:tc>
      </w:tr>
      <w:tr w:rsidR="009E6058" w14:paraId="54465E49" w14:textId="77777777" w:rsidTr="00F00293">
        <w:tc>
          <w:tcPr>
            <w:tcW w:w="562" w:type="dxa"/>
          </w:tcPr>
          <w:p w14:paraId="3AD77329"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7669CF65" w14:textId="77777777" w:rsidR="009E6058" w:rsidRPr="001D66C4" w:rsidRDefault="009E6058" w:rsidP="00523021">
            <w:pPr>
              <w:pStyle w:val="Default"/>
              <w:spacing w:after="30"/>
              <w:jc w:val="both"/>
              <w:rPr>
                <w:sz w:val="23"/>
                <w:szCs w:val="23"/>
              </w:rPr>
            </w:pPr>
            <w:r w:rsidRPr="001D66C4">
              <w:rPr>
                <w:sz w:val="23"/>
                <w:szCs w:val="23"/>
              </w:rPr>
              <w:t>Проблема выделения стиля художественной литературы.</w:t>
            </w:r>
          </w:p>
        </w:tc>
      </w:tr>
      <w:tr w:rsidR="009E6058" w14:paraId="561051AC" w14:textId="77777777" w:rsidTr="00F00293">
        <w:tc>
          <w:tcPr>
            <w:tcW w:w="562" w:type="dxa"/>
          </w:tcPr>
          <w:p w14:paraId="2A9BF575"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3C24424D" w14:textId="77777777" w:rsidR="009E6058" w:rsidRPr="009E6058" w:rsidRDefault="009E6058" w:rsidP="00523021">
            <w:pPr>
              <w:pStyle w:val="Default"/>
              <w:spacing w:after="30"/>
              <w:jc w:val="both"/>
              <w:rPr>
                <w:sz w:val="23"/>
                <w:szCs w:val="23"/>
                <w:lang w:val="en-US"/>
              </w:rPr>
            </w:pPr>
            <w:r w:rsidRPr="001D66C4">
              <w:rPr>
                <w:sz w:val="23"/>
                <w:szCs w:val="23"/>
              </w:rPr>
              <w:t xml:space="preserve">Языковые особенности научного стиля речи в англоязычной языковой практике. </w:t>
            </w:r>
            <w:proofErr w:type="spellStart"/>
            <w:r>
              <w:rPr>
                <w:sz w:val="23"/>
                <w:szCs w:val="23"/>
                <w:lang w:val="en-US"/>
              </w:rPr>
              <w:t>Подстили</w:t>
            </w:r>
            <w:proofErr w:type="spellEnd"/>
            <w:r>
              <w:rPr>
                <w:sz w:val="23"/>
                <w:szCs w:val="23"/>
                <w:lang w:val="en-US"/>
              </w:rPr>
              <w:t xml:space="preserve"> </w:t>
            </w:r>
            <w:proofErr w:type="spellStart"/>
            <w:r>
              <w:rPr>
                <w:sz w:val="23"/>
                <w:szCs w:val="23"/>
                <w:lang w:val="en-US"/>
              </w:rPr>
              <w:t>научного</w:t>
            </w:r>
            <w:proofErr w:type="spellEnd"/>
            <w:r>
              <w:rPr>
                <w:sz w:val="23"/>
                <w:szCs w:val="23"/>
                <w:lang w:val="en-US"/>
              </w:rPr>
              <w:t xml:space="preserve"> </w:t>
            </w:r>
            <w:proofErr w:type="spellStart"/>
            <w:r>
              <w:rPr>
                <w:sz w:val="23"/>
                <w:szCs w:val="23"/>
                <w:lang w:val="en-US"/>
              </w:rPr>
              <w:t>стиля</w:t>
            </w:r>
            <w:proofErr w:type="spellEnd"/>
            <w:r>
              <w:rPr>
                <w:sz w:val="23"/>
                <w:szCs w:val="23"/>
                <w:lang w:val="en-US"/>
              </w:rPr>
              <w:t>.</w:t>
            </w:r>
          </w:p>
        </w:tc>
      </w:tr>
      <w:tr w:rsidR="009E6058" w14:paraId="49EECFD0" w14:textId="77777777" w:rsidTr="00F00293">
        <w:tc>
          <w:tcPr>
            <w:tcW w:w="562" w:type="dxa"/>
          </w:tcPr>
          <w:p w14:paraId="4B1A1B2F"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4391C2E6" w14:textId="77777777" w:rsidR="009E6058" w:rsidRPr="009E6058" w:rsidRDefault="009E6058" w:rsidP="00523021">
            <w:pPr>
              <w:pStyle w:val="Default"/>
              <w:spacing w:after="30"/>
              <w:jc w:val="both"/>
              <w:rPr>
                <w:sz w:val="23"/>
                <w:szCs w:val="23"/>
                <w:lang w:val="en-US"/>
              </w:rPr>
            </w:pPr>
            <w:r w:rsidRPr="001D66C4">
              <w:rPr>
                <w:sz w:val="23"/>
                <w:szCs w:val="23"/>
              </w:rPr>
              <w:t xml:space="preserve">Языковые особенности публицистического стиля в англоязычной языковой практике. </w:t>
            </w:r>
            <w:proofErr w:type="spellStart"/>
            <w:r>
              <w:rPr>
                <w:sz w:val="23"/>
                <w:szCs w:val="23"/>
                <w:lang w:val="en-US"/>
              </w:rPr>
              <w:t>Подстили</w:t>
            </w:r>
            <w:proofErr w:type="spellEnd"/>
            <w:r>
              <w:rPr>
                <w:sz w:val="23"/>
                <w:szCs w:val="23"/>
                <w:lang w:val="en-US"/>
              </w:rPr>
              <w:t xml:space="preserve"> и </w:t>
            </w:r>
            <w:proofErr w:type="spellStart"/>
            <w:r>
              <w:rPr>
                <w:sz w:val="23"/>
                <w:szCs w:val="23"/>
                <w:lang w:val="en-US"/>
              </w:rPr>
              <w:t>жанры</w:t>
            </w:r>
            <w:proofErr w:type="spellEnd"/>
            <w:r>
              <w:rPr>
                <w:sz w:val="23"/>
                <w:szCs w:val="23"/>
                <w:lang w:val="en-US"/>
              </w:rPr>
              <w:t xml:space="preserve"> </w:t>
            </w:r>
            <w:proofErr w:type="spellStart"/>
            <w:r>
              <w:rPr>
                <w:sz w:val="23"/>
                <w:szCs w:val="23"/>
                <w:lang w:val="en-US"/>
              </w:rPr>
              <w:t>публицистического</w:t>
            </w:r>
            <w:proofErr w:type="spellEnd"/>
            <w:r>
              <w:rPr>
                <w:sz w:val="23"/>
                <w:szCs w:val="23"/>
                <w:lang w:val="en-US"/>
              </w:rPr>
              <w:t xml:space="preserve"> стиля.</w:t>
            </w:r>
          </w:p>
        </w:tc>
      </w:tr>
      <w:tr w:rsidR="009E6058" w14:paraId="79939888" w14:textId="77777777" w:rsidTr="00F00293">
        <w:tc>
          <w:tcPr>
            <w:tcW w:w="562" w:type="dxa"/>
          </w:tcPr>
          <w:p w14:paraId="69A74BBB"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521137B9" w14:textId="77777777" w:rsidR="009E6058" w:rsidRPr="001D66C4" w:rsidRDefault="009E6058" w:rsidP="00523021">
            <w:pPr>
              <w:pStyle w:val="Default"/>
              <w:spacing w:after="30"/>
              <w:jc w:val="both"/>
              <w:rPr>
                <w:sz w:val="23"/>
                <w:szCs w:val="23"/>
              </w:rPr>
            </w:pPr>
            <w:r w:rsidRPr="001D66C4">
              <w:rPr>
                <w:sz w:val="23"/>
                <w:szCs w:val="23"/>
              </w:rPr>
              <w:t xml:space="preserve">Алгоритм проведения </w:t>
            </w:r>
            <w:proofErr w:type="spellStart"/>
            <w:r w:rsidRPr="001D66C4">
              <w:rPr>
                <w:sz w:val="23"/>
                <w:szCs w:val="23"/>
              </w:rPr>
              <w:t>предпереводческого</w:t>
            </w:r>
            <w:proofErr w:type="spellEnd"/>
            <w:r w:rsidRPr="001D66C4">
              <w:rPr>
                <w:sz w:val="23"/>
                <w:szCs w:val="23"/>
              </w:rPr>
              <w:t xml:space="preserve"> стилистического анализа текста.</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3405602"/>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1D66C4" w:rsidRDefault="00AD3A54" w:rsidP="00801458">
            <w:pPr>
              <w:pStyle w:val="Default"/>
              <w:spacing w:after="30"/>
              <w:jc w:val="both"/>
              <w:rPr>
                <w:sz w:val="23"/>
                <w:szCs w:val="23"/>
              </w:rPr>
            </w:pPr>
            <w:r w:rsidRPr="001D66C4">
              <w:rPr>
                <w:sz w:val="23"/>
                <w:szCs w:val="23"/>
              </w:rPr>
              <w:t>Структурно-стилистические характеристики аннотации к научной статье (на материале англоязычных статей).</w:t>
            </w:r>
          </w:p>
        </w:tc>
      </w:tr>
      <w:tr w:rsidR="00AD3A54" w14:paraId="6EADFDF6" w14:textId="77777777" w:rsidTr="00F00293">
        <w:tc>
          <w:tcPr>
            <w:tcW w:w="562" w:type="dxa"/>
          </w:tcPr>
          <w:p w14:paraId="2E4FA1ED"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4003D924" w14:textId="77777777" w:rsidR="00AD3A54" w:rsidRPr="001D66C4" w:rsidRDefault="00AD3A54" w:rsidP="00801458">
            <w:pPr>
              <w:pStyle w:val="Default"/>
              <w:spacing w:after="30"/>
              <w:jc w:val="both"/>
              <w:rPr>
                <w:sz w:val="23"/>
                <w:szCs w:val="23"/>
              </w:rPr>
            </w:pPr>
            <w:r w:rsidRPr="001D66C4">
              <w:rPr>
                <w:sz w:val="23"/>
                <w:szCs w:val="23"/>
              </w:rPr>
              <w:t>Лингвостилистические характеристики англоязычной научно-популярной статьи.</w:t>
            </w:r>
          </w:p>
        </w:tc>
      </w:tr>
      <w:tr w:rsidR="00AD3A54" w14:paraId="277F4BA7" w14:textId="77777777" w:rsidTr="00F00293">
        <w:tc>
          <w:tcPr>
            <w:tcW w:w="562" w:type="dxa"/>
          </w:tcPr>
          <w:p w14:paraId="23F4B5F0"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7DF47D7E" w14:textId="77777777" w:rsidR="00AD3A54" w:rsidRPr="001D66C4" w:rsidRDefault="00AD3A54" w:rsidP="00801458">
            <w:pPr>
              <w:pStyle w:val="Default"/>
              <w:spacing w:after="30"/>
              <w:jc w:val="both"/>
              <w:rPr>
                <w:sz w:val="23"/>
                <w:szCs w:val="23"/>
              </w:rPr>
            </w:pPr>
            <w:r w:rsidRPr="001D66C4">
              <w:rPr>
                <w:sz w:val="23"/>
                <w:szCs w:val="23"/>
              </w:rPr>
              <w:t>Стилистические приемы как средство реализации рекламно-экспрессивной функции в заголовках английских и американских газет.</w:t>
            </w:r>
          </w:p>
        </w:tc>
      </w:tr>
      <w:tr w:rsidR="00AD3A54" w14:paraId="2FF9D44F" w14:textId="77777777" w:rsidTr="00F00293">
        <w:tc>
          <w:tcPr>
            <w:tcW w:w="562" w:type="dxa"/>
          </w:tcPr>
          <w:p w14:paraId="59860954"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0620B62F" w14:textId="77777777" w:rsidR="00AD3A54" w:rsidRPr="001D66C4" w:rsidRDefault="00AD3A54" w:rsidP="00801458">
            <w:pPr>
              <w:pStyle w:val="Default"/>
              <w:spacing w:after="30"/>
              <w:jc w:val="both"/>
              <w:rPr>
                <w:sz w:val="23"/>
                <w:szCs w:val="23"/>
              </w:rPr>
            </w:pPr>
            <w:r w:rsidRPr="001D66C4">
              <w:rPr>
                <w:sz w:val="23"/>
                <w:szCs w:val="23"/>
              </w:rPr>
              <w:t>Роль художественного сравнения в структуре английского художественного текста.</w:t>
            </w:r>
          </w:p>
        </w:tc>
      </w:tr>
      <w:tr w:rsidR="00AD3A54" w14:paraId="73C93C0C" w14:textId="77777777" w:rsidTr="00F00293">
        <w:tc>
          <w:tcPr>
            <w:tcW w:w="562" w:type="dxa"/>
          </w:tcPr>
          <w:p w14:paraId="1E52AD1F"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64C8509B" w14:textId="77777777" w:rsidR="00AD3A54" w:rsidRPr="001D66C4" w:rsidRDefault="00AD3A54" w:rsidP="00801458">
            <w:pPr>
              <w:pStyle w:val="Default"/>
              <w:spacing w:after="30"/>
              <w:jc w:val="both"/>
              <w:rPr>
                <w:sz w:val="23"/>
                <w:szCs w:val="23"/>
              </w:rPr>
            </w:pPr>
            <w:r w:rsidRPr="001D66C4">
              <w:rPr>
                <w:sz w:val="23"/>
                <w:szCs w:val="23"/>
              </w:rPr>
              <w:t>Роль синтаксического параллелизма в структуре английского художественного текста.</w:t>
            </w:r>
          </w:p>
        </w:tc>
      </w:tr>
      <w:tr w:rsidR="00AD3A54" w14:paraId="6CC570E5" w14:textId="77777777" w:rsidTr="00F00293">
        <w:tc>
          <w:tcPr>
            <w:tcW w:w="562" w:type="dxa"/>
          </w:tcPr>
          <w:p w14:paraId="0A118E3A"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5E89EFE8" w14:textId="77777777" w:rsidR="00AD3A54" w:rsidRPr="001D66C4" w:rsidRDefault="00AD3A54" w:rsidP="00801458">
            <w:pPr>
              <w:pStyle w:val="Default"/>
              <w:spacing w:after="30"/>
              <w:jc w:val="both"/>
              <w:rPr>
                <w:sz w:val="23"/>
                <w:szCs w:val="23"/>
              </w:rPr>
            </w:pPr>
            <w:r w:rsidRPr="001D66C4">
              <w:rPr>
                <w:sz w:val="23"/>
                <w:szCs w:val="23"/>
              </w:rPr>
              <w:t xml:space="preserve">Повтор как строевой </w:t>
            </w:r>
            <w:proofErr w:type="spellStart"/>
            <w:r w:rsidRPr="001D66C4">
              <w:rPr>
                <w:sz w:val="23"/>
                <w:szCs w:val="23"/>
              </w:rPr>
              <w:t>текстообразующий</w:t>
            </w:r>
            <w:proofErr w:type="spellEnd"/>
            <w:r w:rsidRPr="001D66C4">
              <w:rPr>
                <w:sz w:val="23"/>
                <w:szCs w:val="23"/>
              </w:rPr>
              <w:t xml:space="preserve"> прием в структуре английского публицистического текста.</w:t>
            </w:r>
          </w:p>
        </w:tc>
      </w:tr>
      <w:tr w:rsidR="00AD3A54" w14:paraId="5D13988B" w14:textId="77777777" w:rsidTr="00F00293">
        <w:tc>
          <w:tcPr>
            <w:tcW w:w="562" w:type="dxa"/>
          </w:tcPr>
          <w:p w14:paraId="6D88E452"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37AC039E" w14:textId="77777777" w:rsidR="00AD3A54" w:rsidRPr="001D66C4" w:rsidRDefault="00AD3A54" w:rsidP="00801458">
            <w:pPr>
              <w:pStyle w:val="Default"/>
              <w:spacing w:after="30"/>
              <w:jc w:val="both"/>
              <w:rPr>
                <w:sz w:val="23"/>
                <w:szCs w:val="23"/>
              </w:rPr>
            </w:pPr>
            <w:r w:rsidRPr="001D66C4">
              <w:rPr>
                <w:sz w:val="23"/>
                <w:szCs w:val="23"/>
              </w:rPr>
              <w:t>Многосоюзие как строевая черта английского газетного текста.</w:t>
            </w:r>
          </w:p>
        </w:tc>
      </w:tr>
      <w:tr w:rsidR="00AD3A54" w14:paraId="48CE2B62" w14:textId="77777777" w:rsidTr="00F00293">
        <w:tc>
          <w:tcPr>
            <w:tcW w:w="562" w:type="dxa"/>
          </w:tcPr>
          <w:p w14:paraId="53CFE5A9"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69AA6413" w14:textId="77777777" w:rsidR="00AD3A54" w:rsidRPr="001D66C4" w:rsidRDefault="00AD3A54" w:rsidP="00801458">
            <w:pPr>
              <w:pStyle w:val="Default"/>
              <w:spacing w:after="30"/>
              <w:jc w:val="both"/>
              <w:rPr>
                <w:sz w:val="23"/>
                <w:szCs w:val="23"/>
              </w:rPr>
            </w:pPr>
            <w:r w:rsidRPr="001D66C4">
              <w:rPr>
                <w:sz w:val="23"/>
                <w:szCs w:val="23"/>
              </w:rPr>
              <w:t>Неполные синтаксические структуры как строевая особенность английской разговорной речи.</w:t>
            </w:r>
          </w:p>
        </w:tc>
      </w:tr>
      <w:tr w:rsidR="00AD3A54" w14:paraId="7AD70076" w14:textId="77777777" w:rsidTr="00F00293">
        <w:tc>
          <w:tcPr>
            <w:tcW w:w="562" w:type="dxa"/>
          </w:tcPr>
          <w:p w14:paraId="28631975"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7CD46296" w14:textId="77777777" w:rsidR="00AD3A54" w:rsidRPr="001D66C4" w:rsidRDefault="00AD3A54" w:rsidP="00801458">
            <w:pPr>
              <w:pStyle w:val="Default"/>
              <w:spacing w:after="30"/>
              <w:jc w:val="both"/>
              <w:rPr>
                <w:sz w:val="23"/>
                <w:szCs w:val="23"/>
              </w:rPr>
            </w:pPr>
            <w:r w:rsidRPr="001D66C4">
              <w:rPr>
                <w:sz w:val="23"/>
                <w:szCs w:val="23"/>
              </w:rPr>
              <w:t>Стилистические средства, конституирующие конфликтный дискурс.</w:t>
            </w:r>
          </w:p>
        </w:tc>
      </w:tr>
      <w:tr w:rsidR="00AD3A54" w14:paraId="1F0E6618" w14:textId="77777777" w:rsidTr="00F00293">
        <w:tc>
          <w:tcPr>
            <w:tcW w:w="562" w:type="dxa"/>
          </w:tcPr>
          <w:p w14:paraId="2539A555"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2F886819" w14:textId="77777777" w:rsidR="00AD3A54" w:rsidRPr="001D66C4" w:rsidRDefault="00AD3A54" w:rsidP="00801458">
            <w:pPr>
              <w:pStyle w:val="Default"/>
              <w:spacing w:after="30"/>
              <w:jc w:val="both"/>
              <w:rPr>
                <w:sz w:val="23"/>
                <w:szCs w:val="23"/>
              </w:rPr>
            </w:pPr>
            <w:r w:rsidRPr="001D66C4">
              <w:rPr>
                <w:sz w:val="23"/>
                <w:szCs w:val="23"/>
              </w:rPr>
              <w:t xml:space="preserve">Лингвостилистические и композиционные особенности новых </w:t>
            </w:r>
            <w:proofErr w:type="spellStart"/>
            <w:r w:rsidRPr="001D66C4">
              <w:rPr>
                <w:sz w:val="23"/>
                <w:szCs w:val="23"/>
              </w:rPr>
              <w:t>политкорректных</w:t>
            </w:r>
            <w:proofErr w:type="spellEnd"/>
            <w:r w:rsidRPr="001D66C4">
              <w:rPr>
                <w:sz w:val="23"/>
                <w:szCs w:val="23"/>
              </w:rPr>
              <w:t xml:space="preserve"> жанров (</w:t>
            </w:r>
            <w:proofErr w:type="spellStart"/>
            <w:r w:rsidRPr="001D66C4">
              <w:rPr>
                <w:sz w:val="23"/>
                <w:szCs w:val="23"/>
              </w:rPr>
              <w:t>политкорректная</w:t>
            </w:r>
            <w:proofErr w:type="spellEnd"/>
            <w:r w:rsidRPr="001D66C4">
              <w:rPr>
                <w:sz w:val="23"/>
                <w:szCs w:val="23"/>
              </w:rPr>
              <w:t xml:space="preserve"> сказка, притча, афоризм).</w:t>
            </w:r>
          </w:p>
        </w:tc>
      </w:tr>
      <w:tr w:rsidR="00AD3A54" w14:paraId="03431E34" w14:textId="77777777" w:rsidTr="00F00293">
        <w:tc>
          <w:tcPr>
            <w:tcW w:w="562" w:type="dxa"/>
          </w:tcPr>
          <w:p w14:paraId="066F667D"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7ABB6CA0" w14:textId="77777777" w:rsidR="00AD3A54" w:rsidRPr="001D66C4" w:rsidRDefault="00AD3A54" w:rsidP="00801458">
            <w:pPr>
              <w:pStyle w:val="Default"/>
              <w:spacing w:after="30"/>
              <w:jc w:val="both"/>
              <w:rPr>
                <w:sz w:val="23"/>
                <w:szCs w:val="23"/>
              </w:rPr>
            </w:pPr>
            <w:r w:rsidRPr="001D66C4">
              <w:rPr>
                <w:sz w:val="23"/>
                <w:szCs w:val="23"/>
              </w:rPr>
              <w:t>Литературная аллюзии в художественном тексте: особенности концептуализации и социокультурной интерпретации.</w:t>
            </w:r>
          </w:p>
        </w:tc>
      </w:tr>
      <w:tr w:rsidR="00AD3A54" w14:paraId="68748AD7" w14:textId="77777777" w:rsidTr="00F00293">
        <w:tc>
          <w:tcPr>
            <w:tcW w:w="562" w:type="dxa"/>
          </w:tcPr>
          <w:p w14:paraId="40EA6FE8"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7CD3E7E7" w14:textId="77777777" w:rsidR="00AD3A54" w:rsidRPr="001D66C4" w:rsidRDefault="00AD3A54" w:rsidP="00801458">
            <w:pPr>
              <w:pStyle w:val="Default"/>
              <w:spacing w:after="30"/>
              <w:jc w:val="both"/>
              <w:rPr>
                <w:sz w:val="23"/>
                <w:szCs w:val="23"/>
              </w:rPr>
            </w:pPr>
            <w:r w:rsidRPr="001D66C4">
              <w:rPr>
                <w:sz w:val="23"/>
                <w:szCs w:val="23"/>
              </w:rPr>
              <w:t>Стилистический прием зевгмы как основа для создания комического эффекта в англоязычной художественной прозе.</w:t>
            </w:r>
          </w:p>
        </w:tc>
      </w:tr>
      <w:tr w:rsidR="00AD3A54" w14:paraId="0C8929A7" w14:textId="77777777" w:rsidTr="00F00293">
        <w:tc>
          <w:tcPr>
            <w:tcW w:w="562" w:type="dxa"/>
          </w:tcPr>
          <w:p w14:paraId="59FF591C"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340A5C71" w14:textId="77777777" w:rsidR="00AD3A54" w:rsidRPr="001D66C4" w:rsidRDefault="00AD3A54" w:rsidP="00801458">
            <w:pPr>
              <w:pStyle w:val="Default"/>
              <w:spacing w:after="30"/>
              <w:jc w:val="both"/>
              <w:rPr>
                <w:sz w:val="23"/>
                <w:szCs w:val="23"/>
              </w:rPr>
            </w:pPr>
            <w:r w:rsidRPr="001D66C4">
              <w:rPr>
                <w:sz w:val="23"/>
                <w:szCs w:val="23"/>
              </w:rPr>
              <w:t xml:space="preserve">Языковые особенности внутреннего монолога в тексте </w:t>
            </w:r>
            <w:proofErr w:type="spellStart"/>
            <w:r w:rsidRPr="001D66C4">
              <w:rPr>
                <w:sz w:val="23"/>
                <w:szCs w:val="23"/>
              </w:rPr>
              <w:t>англо</w:t>
            </w:r>
            <w:proofErr w:type="spellEnd"/>
            <w:r w:rsidRPr="001D66C4">
              <w:rPr>
                <w:sz w:val="23"/>
                <w:szCs w:val="23"/>
              </w:rPr>
              <w:t xml:space="preserve"> – американской художественной прозы.</w:t>
            </w:r>
          </w:p>
        </w:tc>
      </w:tr>
      <w:tr w:rsidR="00AD3A54" w14:paraId="1F6265A4" w14:textId="77777777" w:rsidTr="00F00293">
        <w:tc>
          <w:tcPr>
            <w:tcW w:w="562" w:type="dxa"/>
          </w:tcPr>
          <w:p w14:paraId="050FB3E7"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46755C4A" w14:textId="77777777" w:rsidR="00AD3A54" w:rsidRPr="001D66C4" w:rsidRDefault="00AD3A54" w:rsidP="00801458">
            <w:pPr>
              <w:pStyle w:val="Default"/>
              <w:spacing w:after="30"/>
              <w:jc w:val="both"/>
              <w:rPr>
                <w:sz w:val="23"/>
                <w:szCs w:val="23"/>
              </w:rPr>
            </w:pPr>
            <w:r w:rsidRPr="001D66C4">
              <w:rPr>
                <w:sz w:val="23"/>
                <w:szCs w:val="23"/>
              </w:rPr>
              <w:t>Стилистические окказионализмы в романах Джона Фаулза: словообразовательный и функциональный аспекты.</w:t>
            </w:r>
          </w:p>
        </w:tc>
      </w:tr>
      <w:tr w:rsidR="00AD3A54" w14:paraId="6C7DDB57" w14:textId="77777777" w:rsidTr="00F00293">
        <w:tc>
          <w:tcPr>
            <w:tcW w:w="562" w:type="dxa"/>
          </w:tcPr>
          <w:p w14:paraId="1CE2077E"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2646281E" w14:textId="77777777" w:rsidR="00AD3A54" w:rsidRPr="001D66C4" w:rsidRDefault="00AD3A54" w:rsidP="00801458">
            <w:pPr>
              <w:pStyle w:val="Default"/>
              <w:spacing w:after="30"/>
              <w:jc w:val="both"/>
              <w:rPr>
                <w:sz w:val="23"/>
                <w:szCs w:val="23"/>
              </w:rPr>
            </w:pPr>
            <w:r w:rsidRPr="001D66C4">
              <w:rPr>
                <w:sz w:val="23"/>
                <w:szCs w:val="23"/>
              </w:rPr>
              <w:t>Структурные типы и стилистические функции эпитета в  художественном тексте.</w:t>
            </w:r>
          </w:p>
        </w:tc>
      </w:tr>
      <w:tr w:rsidR="00AD3A54" w14:paraId="768C786E" w14:textId="77777777" w:rsidTr="00F00293">
        <w:tc>
          <w:tcPr>
            <w:tcW w:w="562" w:type="dxa"/>
          </w:tcPr>
          <w:p w14:paraId="33548DA5"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4DCAC24A" w14:textId="77777777" w:rsidR="00AD3A54" w:rsidRPr="001D66C4" w:rsidRDefault="00AD3A54" w:rsidP="00801458">
            <w:pPr>
              <w:pStyle w:val="Default"/>
              <w:spacing w:after="30"/>
              <w:jc w:val="both"/>
              <w:rPr>
                <w:sz w:val="23"/>
                <w:szCs w:val="23"/>
              </w:rPr>
            </w:pPr>
            <w:r w:rsidRPr="001D66C4">
              <w:rPr>
                <w:sz w:val="23"/>
                <w:szCs w:val="23"/>
              </w:rPr>
              <w:t>Жанрово-стилистические характеристики англоязычной научной статьи.</w:t>
            </w:r>
          </w:p>
        </w:tc>
      </w:tr>
      <w:tr w:rsidR="00AD3A54" w14:paraId="58570E30" w14:textId="77777777" w:rsidTr="00F00293">
        <w:tc>
          <w:tcPr>
            <w:tcW w:w="562" w:type="dxa"/>
          </w:tcPr>
          <w:p w14:paraId="05F51537"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263B9F32" w14:textId="77777777" w:rsidR="00AD3A54" w:rsidRPr="001D66C4" w:rsidRDefault="00AD3A54" w:rsidP="00801458">
            <w:pPr>
              <w:pStyle w:val="Default"/>
              <w:spacing w:after="30"/>
              <w:jc w:val="both"/>
              <w:rPr>
                <w:sz w:val="23"/>
                <w:szCs w:val="23"/>
              </w:rPr>
            </w:pPr>
            <w:r w:rsidRPr="001D66C4">
              <w:rPr>
                <w:sz w:val="23"/>
                <w:szCs w:val="23"/>
              </w:rPr>
              <w:t>Прагматический эффект стилистической инверсии в англоязычной  художественной прозе.</w:t>
            </w:r>
          </w:p>
        </w:tc>
      </w:tr>
      <w:tr w:rsidR="00AD3A54" w14:paraId="36D2F7F3" w14:textId="77777777" w:rsidTr="00F00293">
        <w:tc>
          <w:tcPr>
            <w:tcW w:w="562" w:type="dxa"/>
          </w:tcPr>
          <w:p w14:paraId="1EC83D27"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02DEC25C" w14:textId="77777777" w:rsidR="00AD3A54" w:rsidRPr="001D66C4" w:rsidRDefault="00AD3A54" w:rsidP="00801458">
            <w:pPr>
              <w:pStyle w:val="Default"/>
              <w:spacing w:after="30"/>
              <w:jc w:val="both"/>
              <w:rPr>
                <w:sz w:val="23"/>
                <w:szCs w:val="23"/>
              </w:rPr>
            </w:pPr>
            <w:r w:rsidRPr="001D66C4">
              <w:rPr>
                <w:sz w:val="23"/>
                <w:szCs w:val="23"/>
              </w:rPr>
              <w:t>Лингвостилистические характеристики современной англоязычной новостной статьи.</w:t>
            </w:r>
          </w:p>
        </w:tc>
      </w:tr>
      <w:tr w:rsidR="00AD3A54" w14:paraId="3260993B" w14:textId="77777777" w:rsidTr="00F00293">
        <w:tc>
          <w:tcPr>
            <w:tcW w:w="562" w:type="dxa"/>
          </w:tcPr>
          <w:p w14:paraId="567EE56B"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5D3416EE" w14:textId="77777777" w:rsidR="00AD3A54" w:rsidRPr="001D66C4" w:rsidRDefault="00AD3A54" w:rsidP="00801458">
            <w:pPr>
              <w:pStyle w:val="Default"/>
              <w:spacing w:after="30"/>
              <w:jc w:val="both"/>
              <w:rPr>
                <w:sz w:val="23"/>
                <w:szCs w:val="23"/>
              </w:rPr>
            </w:pPr>
            <w:r w:rsidRPr="001D66C4">
              <w:rPr>
                <w:sz w:val="23"/>
                <w:szCs w:val="23"/>
              </w:rPr>
              <w:t>Жанрово-стилистические характеристики англоязычного делового письма.</w:t>
            </w:r>
          </w:p>
        </w:tc>
      </w:tr>
      <w:tr w:rsidR="00AD3A54" w14:paraId="2A8ACD27" w14:textId="77777777" w:rsidTr="00F00293">
        <w:tc>
          <w:tcPr>
            <w:tcW w:w="562" w:type="dxa"/>
          </w:tcPr>
          <w:p w14:paraId="3EE32E12"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2C6B46E0" w14:textId="77777777" w:rsidR="00AD3A54" w:rsidRPr="001D66C4" w:rsidRDefault="00AD3A54" w:rsidP="00801458">
            <w:pPr>
              <w:pStyle w:val="Default"/>
              <w:spacing w:after="30"/>
              <w:jc w:val="both"/>
              <w:rPr>
                <w:sz w:val="23"/>
                <w:szCs w:val="23"/>
              </w:rPr>
            </w:pPr>
            <w:r w:rsidRPr="001D66C4">
              <w:rPr>
                <w:sz w:val="23"/>
                <w:szCs w:val="23"/>
              </w:rPr>
              <w:t xml:space="preserve">Стилистический потенциал варваризмов и </w:t>
            </w:r>
            <w:proofErr w:type="spellStart"/>
            <w:r w:rsidRPr="001D66C4">
              <w:rPr>
                <w:sz w:val="23"/>
                <w:szCs w:val="23"/>
              </w:rPr>
              <w:t>форенизмов</w:t>
            </w:r>
            <w:proofErr w:type="spellEnd"/>
            <w:r w:rsidRPr="001D66C4">
              <w:rPr>
                <w:sz w:val="23"/>
                <w:szCs w:val="23"/>
              </w:rPr>
              <w:t xml:space="preserve"> в англоязычном художественном тексте.</w:t>
            </w:r>
          </w:p>
        </w:tc>
      </w:tr>
      <w:tr w:rsidR="00AD3A54" w14:paraId="2DED0108" w14:textId="77777777" w:rsidTr="00F00293">
        <w:tc>
          <w:tcPr>
            <w:tcW w:w="562" w:type="dxa"/>
          </w:tcPr>
          <w:p w14:paraId="29ED197A" w14:textId="77777777" w:rsidR="00AD3A54" w:rsidRPr="009E6058" w:rsidRDefault="00AD3A54" w:rsidP="00801458">
            <w:pPr>
              <w:pStyle w:val="Default"/>
              <w:spacing w:after="30"/>
              <w:jc w:val="both"/>
              <w:rPr>
                <w:sz w:val="23"/>
                <w:szCs w:val="23"/>
                <w:lang w:val="en-US"/>
              </w:rPr>
            </w:pPr>
            <w:r>
              <w:rPr>
                <w:sz w:val="23"/>
                <w:szCs w:val="23"/>
                <w:lang w:val="en-US"/>
              </w:rPr>
              <w:t>21</w:t>
            </w:r>
          </w:p>
        </w:tc>
        <w:tc>
          <w:tcPr>
            <w:tcW w:w="8783" w:type="dxa"/>
          </w:tcPr>
          <w:p w14:paraId="07F71BAA" w14:textId="77777777" w:rsidR="00AD3A54" w:rsidRPr="001D66C4" w:rsidRDefault="00AD3A54" w:rsidP="00801458">
            <w:pPr>
              <w:pStyle w:val="Default"/>
              <w:spacing w:after="30"/>
              <w:jc w:val="both"/>
              <w:rPr>
                <w:sz w:val="23"/>
                <w:szCs w:val="23"/>
              </w:rPr>
            </w:pPr>
            <w:r w:rsidRPr="001D66C4">
              <w:rPr>
                <w:sz w:val="23"/>
                <w:szCs w:val="23"/>
              </w:rPr>
              <w:t>Графические стилистические средства в современной англоязычной сетевой коммуникации.</w:t>
            </w:r>
          </w:p>
        </w:tc>
      </w:tr>
      <w:tr w:rsidR="00AD3A54" w14:paraId="696515D2" w14:textId="77777777" w:rsidTr="00F00293">
        <w:tc>
          <w:tcPr>
            <w:tcW w:w="562" w:type="dxa"/>
          </w:tcPr>
          <w:p w14:paraId="784D5330" w14:textId="77777777" w:rsidR="00AD3A54" w:rsidRPr="009E6058" w:rsidRDefault="00AD3A54" w:rsidP="00801458">
            <w:pPr>
              <w:pStyle w:val="Default"/>
              <w:spacing w:after="30"/>
              <w:jc w:val="both"/>
              <w:rPr>
                <w:sz w:val="23"/>
                <w:szCs w:val="23"/>
                <w:lang w:val="en-US"/>
              </w:rPr>
            </w:pPr>
            <w:r>
              <w:rPr>
                <w:sz w:val="23"/>
                <w:szCs w:val="23"/>
                <w:lang w:val="en-US"/>
              </w:rPr>
              <w:t>22</w:t>
            </w:r>
          </w:p>
        </w:tc>
        <w:tc>
          <w:tcPr>
            <w:tcW w:w="8783" w:type="dxa"/>
          </w:tcPr>
          <w:p w14:paraId="497D5CFC" w14:textId="77777777" w:rsidR="00AD3A54" w:rsidRPr="001D66C4" w:rsidRDefault="00AD3A54" w:rsidP="00801458">
            <w:pPr>
              <w:pStyle w:val="Default"/>
              <w:spacing w:after="30"/>
              <w:jc w:val="both"/>
              <w:rPr>
                <w:sz w:val="23"/>
                <w:szCs w:val="23"/>
              </w:rPr>
            </w:pPr>
            <w:r w:rsidRPr="001D66C4">
              <w:rPr>
                <w:sz w:val="23"/>
                <w:szCs w:val="23"/>
              </w:rPr>
              <w:t>Экспрессивный потенциал метафоры в современном англоязычном художественном тексте.</w:t>
            </w:r>
          </w:p>
        </w:tc>
      </w:tr>
      <w:tr w:rsidR="00AD3A54" w14:paraId="5890C431" w14:textId="77777777" w:rsidTr="00F00293">
        <w:tc>
          <w:tcPr>
            <w:tcW w:w="562" w:type="dxa"/>
          </w:tcPr>
          <w:p w14:paraId="6603172B" w14:textId="77777777" w:rsidR="00AD3A54" w:rsidRPr="009E6058" w:rsidRDefault="00AD3A54" w:rsidP="00801458">
            <w:pPr>
              <w:pStyle w:val="Default"/>
              <w:spacing w:after="30"/>
              <w:jc w:val="both"/>
              <w:rPr>
                <w:sz w:val="23"/>
                <w:szCs w:val="23"/>
                <w:lang w:val="en-US"/>
              </w:rPr>
            </w:pPr>
            <w:r>
              <w:rPr>
                <w:sz w:val="23"/>
                <w:szCs w:val="23"/>
                <w:lang w:val="en-US"/>
              </w:rPr>
              <w:t>23</w:t>
            </w:r>
          </w:p>
        </w:tc>
        <w:tc>
          <w:tcPr>
            <w:tcW w:w="8783" w:type="dxa"/>
          </w:tcPr>
          <w:p w14:paraId="1F9CAC75" w14:textId="77777777" w:rsidR="00AD3A54" w:rsidRPr="001D66C4" w:rsidRDefault="00AD3A54" w:rsidP="00801458">
            <w:pPr>
              <w:pStyle w:val="Default"/>
              <w:spacing w:after="30"/>
              <w:jc w:val="both"/>
              <w:rPr>
                <w:sz w:val="23"/>
                <w:szCs w:val="23"/>
              </w:rPr>
            </w:pPr>
            <w:r w:rsidRPr="001D66C4">
              <w:rPr>
                <w:sz w:val="23"/>
                <w:szCs w:val="23"/>
              </w:rPr>
              <w:t xml:space="preserve">Тенденция к экономии языковых средств как черта </w:t>
            </w:r>
            <w:proofErr w:type="spellStart"/>
            <w:r w:rsidRPr="001D66C4">
              <w:rPr>
                <w:sz w:val="23"/>
                <w:szCs w:val="23"/>
              </w:rPr>
              <w:t>коллоквиального</w:t>
            </w:r>
            <w:proofErr w:type="spellEnd"/>
            <w:r w:rsidRPr="001D66C4">
              <w:rPr>
                <w:sz w:val="23"/>
                <w:szCs w:val="23"/>
              </w:rPr>
              <w:t xml:space="preserve"> синтаксиса в английском языке.</w:t>
            </w:r>
          </w:p>
        </w:tc>
      </w:tr>
      <w:tr w:rsidR="00AD3A54" w14:paraId="2234FC8E" w14:textId="77777777" w:rsidTr="00F00293">
        <w:tc>
          <w:tcPr>
            <w:tcW w:w="562" w:type="dxa"/>
          </w:tcPr>
          <w:p w14:paraId="44C374C6" w14:textId="77777777" w:rsidR="00AD3A54" w:rsidRPr="009E6058" w:rsidRDefault="00AD3A54" w:rsidP="00801458">
            <w:pPr>
              <w:pStyle w:val="Default"/>
              <w:spacing w:after="30"/>
              <w:jc w:val="both"/>
              <w:rPr>
                <w:sz w:val="23"/>
                <w:szCs w:val="23"/>
                <w:lang w:val="en-US"/>
              </w:rPr>
            </w:pPr>
            <w:r>
              <w:rPr>
                <w:sz w:val="23"/>
                <w:szCs w:val="23"/>
                <w:lang w:val="en-US"/>
              </w:rPr>
              <w:t>24</w:t>
            </w:r>
          </w:p>
        </w:tc>
        <w:tc>
          <w:tcPr>
            <w:tcW w:w="8783" w:type="dxa"/>
          </w:tcPr>
          <w:p w14:paraId="1963BC21" w14:textId="77777777" w:rsidR="00AD3A54" w:rsidRPr="001D66C4" w:rsidRDefault="00AD3A54" w:rsidP="00801458">
            <w:pPr>
              <w:pStyle w:val="Default"/>
              <w:spacing w:after="30"/>
              <w:jc w:val="both"/>
              <w:rPr>
                <w:sz w:val="23"/>
                <w:szCs w:val="23"/>
              </w:rPr>
            </w:pPr>
            <w:r w:rsidRPr="001D66C4">
              <w:rPr>
                <w:sz w:val="23"/>
                <w:szCs w:val="23"/>
              </w:rPr>
              <w:t>Синтаксические средства выразительности в устной публичной речи.</w:t>
            </w:r>
          </w:p>
        </w:tc>
      </w:tr>
      <w:tr w:rsidR="00AD3A54" w14:paraId="5F0E48EF" w14:textId="77777777" w:rsidTr="00F00293">
        <w:tc>
          <w:tcPr>
            <w:tcW w:w="562" w:type="dxa"/>
          </w:tcPr>
          <w:p w14:paraId="65C9A0C3" w14:textId="77777777" w:rsidR="00AD3A54" w:rsidRPr="009E6058" w:rsidRDefault="00AD3A54" w:rsidP="00801458">
            <w:pPr>
              <w:pStyle w:val="Default"/>
              <w:spacing w:after="30"/>
              <w:jc w:val="both"/>
              <w:rPr>
                <w:sz w:val="23"/>
                <w:szCs w:val="23"/>
                <w:lang w:val="en-US"/>
              </w:rPr>
            </w:pPr>
            <w:r>
              <w:rPr>
                <w:sz w:val="23"/>
                <w:szCs w:val="23"/>
                <w:lang w:val="en-US"/>
              </w:rPr>
              <w:t>25</w:t>
            </w:r>
          </w:p>
        </w:tc>
        <w:tc>
          <w:tcPr>
            <w:tcW w:w="8783" w:type="dxa"/>
          </w:tcPr>
          <w:p w14:paraId="03293621" w14:textId="77777777" w:rsidR="00AD3A54" w:rsidRPr="001D66C4" w:rsidRDefault="00AD3A54" w:rsidP="00801458">
            <w:pPr>
              <w:pStyle w:val="Default"/>
              <w:spacing w:after="30"/>
              <w:jc w:val="both"/>
              <w:rPr>
                <w:sz w:val="23"/>
                <w:szCs w:val="23"/>
              </w:rPr>
            </w:pPr>
            <w:r w:rsidRPr="001D66C4">
              <w:rPr>
                <w:sz w:val="23"/>
                <w:szCs w:val="23"/>
              </w:rPr>
              <w:t xml:space="preserve">Авторские окказионализмы как средство создания альтернативной вселенной в произведениях жанра </w:t>
            </w:r>
            <w:proofErr w:type="spellStart"/>
            <w:r w:rsidRPr="001D66C4">
              <w:rPr>
                <w:sz w:val="23"/>
                <w:szCs w:val="23"/>
              </w:rPr>
              <w:t>фэнтези</w:t>
            </w:r>
            <w:proofErr w:type="spellEnd"/>
            <w:r w:rsidRPr="001D66C4">
              <w:rPr>
                <w:sz w:val="23"/>
                <w:szCs w:val="23"/>
              </w:rPr>
              <w:t xml:space="preserve"> (на материале произведений Джоан Роулинг)</w:t>
            </w:r>
          </w:p>
        </w:tc>
      </w:tr>
      <w:tr w:rsidR="00AD3A54" w14:paraId="7973DC05" w14:textId="77777777" w:rsidTr="00F00293">
        <w:tc>
          <w:tcPr>
            <w:tcW w:w="562" w:type="dxa"/>
          </w:tcPr>
          <w:p w14:paraId="4210D477" w14:textId="77777777" w:rsidR="00AD3A54" w:rsidRPr="009E6058" w:rsidRDefault="00AD3A54" w:rsidP="00801458">
            <w:pPr>
              <w:pStyle w:val="Default"/>
              <w:spacing w:after="30"/>
              <w:jc w:val="both"/>
              <w:rPr>
                <w:sz w:val="23"/>
                <w:szCs w:val="23"/>
                <w:lang w:val="en-US"/>
              </w:rPr>
            </w:pPr>
            <w:r>
              <w:rPr>
                <w:sz w:val="23"/>
                <w:szCs w:val="23"/>
                <w:lang w:val="en-US"/>
              </w:rPr>
              <w:t>26</w:t>
            </w:r>
          </w:p>
        </w:tc>
        <w:tc>
          <w:tcPr>
            <w:tcW w:w="8783" w:type="dxa"/>
          </w:tcPr>
          <w:p w14:paraId="1AB3A955" w14:textId="77777777" w:rsidR="00AD3A54" w:rsidRPr="001D66C4" w:rsidRDefault="00AD3A54" w:rsidP="00801458">
            <w:pPr>
              <w:pStyle w:val="Default"/>
              <w:spacing w:after="30"/>
              <w:jc w:val="both"/>
              <w:rPr>
                <w:sz w:val="23"/>
                <w:szCs w:val="23"/>
              </w:rPr>
            </w:pPr>
            <w:r w:rsidRPr="001D66C4">
              <w:rPr>
                <w:sz w:val="23"/>
                <w:szCs w:val="23"/>
              </w:rPr>
              <w:t>Лингвостилистические характеристики англоязычного жанра  напутственной речи выпускникам университетов (</w:t>
            </w:r>
            <w:r>
              <w:rPr>
                <w:sz w:val="23"/>
                <w:szCs w:val="23"/>
                <w:lang w:val="en-US"/>
              </w:rPr>
              <w:t>commencement</w:t>
            </w:r>
            <w:r w:rsidRPr="001D66C4">
              <w:rPr>
                <w:sz w:val="23"/>
                <w:szCs w:val="23"/>
              </w:rPr>
              <w:t xml:space="preserve"> </w:t>
            </w:r>
            <w:r>
              <w:rPr>
                <w:sz w:val="23"/>
                <w:szCs w:val="23"/>
                <w:lang w:val="en-US"/>
              </w:rPr>
              <w:t>speech</w:t>
            </w:r>
            <w:r w:rsidRPr="001D66C4">
              <w:rPr>
                <w:sz w:val="23"/>
                <w:szCs w:val="23"/>
              </w:rPr>
              <w:t>).</w:t>
            </w:r>
          </w:p>
        </w:tc>
      </w:tr>
      <w:tr w:rsidR="00AD3A54" w14:paraId="77AB405E" w14:textId="77777777" w:rsidTr="00F00293">
        <w:tc>
          <w:tcPr>
            <w:tcW w:w="562" w:type="dxa"/>
          </w:tcPr>
          <w:p w14:paraId="6CCCAA38" w14:textId="77777777" w:rsidR="00AD3A54" w:rsidRPr="009E6058" w:rsidRDefault="00AD3A54" w:rsidP="00801458">
            <w:pPr>
              <w:pStyle w:val="Default"/>
              <w:spacing w:after="30"/>
              <w:jc w:val="both"/>
              <w:rPr>
                <w:sz w:val="23"/>
                <w:szCs w:val="23"/>
                <w:lang w:val="en-US"/>
              </w:rPr>
            </w:pPr>
            <w:r>
              <w:rPr>
                <w:sz w:val="23"/>
                <w:szCs w:val="23"/>
                <w:lang w:val="en-US"/>
              </w:rPr>
              <w:t>27</w:t>
            </w:r>
          </w:p>
        </w:tc>
        <w:tc>
          <w:tcPr>
            <w:tcW w:w="8783" w:type="dxa"/>
          </w:tcPr>
          <w:p w14:paraId="02AB10AC" w14:textId="77777777" w:rsidR="00AD3A54" w:rsidRPr="009E6058" w:rsidRDefault="00AD3A54" w:rsidP="00801458">
            <w:pPr>
              <w:pStyle w:val="Default"/>
              <w:spacing w:after="30"/>
              <w:jc w:val="both"/>
              <w:rPr>
                <w:sz w:val="23"/>
                <w:szCs w:val="23"/>
                <w:lang w:val="en-US"/>
              </w:rPr>
            </w:pPr>
            <w:r w:rsidRPr="001D66C4">
              <w:rPr>
                <w:sz w:val="23"/>
                <w:szCs w:val="23"/>
              </w:rPr>
              <w:t xml:space="preserve">Стилистический потенциал архаизмов в жанре </w:t>
            </w:r>
            <w:proofErr w:type="spellStart"/>
            <w:r w:rsidRPr="001D66C4">
              <w:rPr>
                <w:sz w:val="23"/>
                <w:szCs w:val="23"/>
              </w:rPr>
              <w:t>фэнтези</w:t>
            </w:r>
            <w:proofErr w:type="spellEnd"/>
            <w:r w:rsidRPr="001D66C4">
              <w:rPr>
                <w:sz w:val="23"/>
                <w:szCs w:val="23"/>
              </w:rPr>
              <w:t xml:space="preserve"> (на материале романа Дж. </w:t>
            </w:r>
            <w:proofErr w:type="spellStart"/>
            <w:r>
              <w:rPr>
                <w:sz w:val="23"/>
                <w:szCs w:val="23"/>
                <w:lang w:val="en-US"/>
              </w:rPr>
              <w:t>Толкиена</w:t>
            </w:r>
            <w:proofErr w:type="spellEnd"/>
            <w:r>
              <w:rPr>
                <w:sz w:val="23"/>
                <w:szCs w:val="23"/>
                <w:lang w:val="en-US"/>
              </w:rPr>
              <w:t xml:space="preserve"> «The Lord of the Rings»)</w:t>
            </w:r>
          </w:p>
        </w:tc>
      </w:tr>
      <w:tr w:rsidR="00AD3A54" w14:paraId="595D1BB1" w14:textId="77777777" w:rsidTr="00F00293">
        <w:tc>
          <w:tcPr>
            <w:tcW w:w="562" w:type="dxa"/>
          </w:tcPr>
          <w:p w14:paraId="7FD14497" w14:textId="77777777" w:rsidR="00AD3A54" w:rsidRPr="009E6058" w:rsidRDefault="00AD3A54" w:rsidP="00801458">
            <w:pPr>
              <w:pStyle w:val="Default"/>
              <w:spacing w:after="30"/>
              <w:jc w:val="both"/>
              <w:rPr>
                <w:sz w:val="23"/>
                <w:szCs w:val="23"/>
                <w:lang w:val="en-US"/>
              </w:rPr>
            </w:pPr>
            <w:r>
              <w:rPr>
                <w:sz w:val="23"/>
                <w:szCs w:val="23"/>
                <w:lang w:val="en-US"/>
              </w:rPr>
              <w:t>28</w:t>
            </w:r>
          </w:p>
        </w:tc>
        <w:tc>
          <w:tcPr>
            <w:tcW w:w="8783" w:type="dxa"/>
          </w:tcPr>
          <w:p w14:paraId="1A416219" w14:textId="77777777" w:rsidR="00AD3A54" w:rsidRPr="001D66C4" w:rsidRDefault="00AD3A54" w:rsidP="00801458">
            <w:pPr>
              <w:pStyle w:val="Default"/>
              <w:spacing w:after="30"/>
              <w:jc w:val="both"/>
              <w:rPr>
                <w:sz w:val="23"/>
                <w:szCs w:val="23"/>
              </w:rPr>
            </w:pPr>
            <w:r w:rsidRPr="001D66C4">
              <w:rPr>
                <w:sz w:val="23"/>
                <w:szCs w:val="23"/>
              </w:rPr>
              <w:t>Молодежный сленг в  сериале / романе …….: структурно-функциональный аспект    (сериал/ роман на выбор студента).</w:t>
            </w:r>
          </w:p>
        </w:tc>
      </w:tr>
      <w:tr w:rsidR="00AD3A54" w14:paraId="6EE27B59" w14:textId="77777777" w:rsidTr="00F00293">
        <w:tc>
          <w:tcPr>
            <w:tcW w:w="562" w:type="dxa"/>
          </w:tcPr>
          <w:p w14:paraId="63FC417F" w14:textId="77777777" w:rsidR="00AD3A54" w:rsidRPr="009E6058" w:rsidRDefault="00AD3A54" w:rsidP="00801458">
            <w:pPr>
              <w:pStyle w:val="Default"/>
              <w:spacing w:after="30"/>
              <w:jc w:val="both"/>
              <w:rPr>
                <w:sz w:val="23"/>
                <w:szCs w:val="23"/>
                <w:lang w:val="en-US"/>
              </w:rPr>
            </w:pPr>
            <w:r>
              <w:rPr>
                <w:sz w:val="23"/>
                <w:szCs w:val="23"/>
                <w:lang w:val="en-US"/>
              </w:rPr>
              <w:t>29</w:t>
            </w:r>
          </w:p>
        </w:tc>
        <w:tc>
          <w:tcPr>
            <w:tcW w:w="8783" w:type="dxa"/>
          </w:tcPr>
          <w:p w14:paraId="5F698A10" w14:textId="77777777" w:rsidR="00AD3A54" w:rsidRPr="001D66C4" w:rsidRDefault="00AD3A54" w:rsidP="00801458">
            <w:pPr>
              <w:pStyle w:val="Default"/>
              <w:spacing w:after="30"/>
              <w:jc w:val="both"/>
              <w:rPr>
                <w:sz w:val="23"/>
                <w:szCs w:val="23"/>
              </w:rPr>
            </w:pPr>
            <w:r w:rsidRPr="001D66C4">
              <w:rPr>
                <w:sz w:val="23"/>
                <w:szCs w:val="23"/>
              </w:rPr>
              <w:t>Каламбур как средство создания комического эффекта в фильмах британского кинорежиссера Гая Ричи.</w:t>
            </w:r>
          </w:p>
        </w:tc>
      </w:tr>
      <w:tr w:rsidR="00AD3A54" w14:paraId="18CAF149" w14:textId="77777777" w:rsidTr="00F00293">
        <w:tc>
          <w:tcPr>
            <w:tcW w:w="562" w:type="dxa"/>
          </w:tcPr>
          <w:p w14:paraId="01A308FC" w14:textId="77777777" w:rsidR="00AD3A54" w:rsidRPr="009E6058" w:rsidRDefault="00AD3A54" w:rsidP="00801458">
            <w:pPr>
              <w:pStyle w:val="Default"/>
              <w:spacing w:after="30"/>
              <w:jc w:val="both"/>
              <w:rPr>
                <w:sz w:val="23"/>
                <w:szCs w:val="23"/>
                <w:lang w:val="en-US"/>
              </w:rPr>
            </w:pPr>
            <w:r>
              <w:rPr>
                <w:sz w:val="23"/>
                <w:szCs w:val="23"/>
                <w:lang w:val="en-US"/>
              </w:rPr>
              <w:t>30</w:t>
            </w:r>
          </w:p>
        </w:tc>
        <w:tc>
          <w:tcPr>
            <w:tcW w:w="8783" w:type="dxa"/>
          </w:tcPr>
          <w:p w14:paraId="669C6491" w14:textId="77777777" w:rsidR="00AD3A54" w:rsidRPr="001D66C4" w:rsidRDefault="00AD3A54" w:rsidP="00801458">
            <w:pPr>
              <w:pStyle w:val="Default"/>
              <w:spacing w:after="30"/>
              <w:jc w:val="both"/>
              <w:rPr>
                <w:sz w:val="23"/>
                <w:szCs w:val="23"/>
              </w:rPr>
            </w:pPr>
            <w:r w:rsidRPr="001D66C4">
              <w:rPr>
                <w:sz w:val="23"/>
                <w:szCs w:val="23"/>
              </w:rPr>
              <w:t>Профессиональный жаргон врачей в английском языке (на материале сериала  «Доктор Хаус»)</w:t>
            </w:r>
          </w:p>
        </w:tc>
      </w:tr>
      <w:tr w:rsidR="00AD3A54" w14:paraId="168CD72D" w14:textId="77777777" w:rsidTr="00F00293">
        <w:tc>
          <w:tcPr>
            <w:tcW w:w="562" w:type="dxa"/>
          </w:tcPr>
          <w:p w14:paraId="3C973DF5" w14:textId="77777777" w:rsidR="00AD3A54" w:rsidRPr="009E6058" w:rsidRDefault="00AD3A54" w:rsidP="00801458">
            <w:pPr>
              <w:pStyle w:val="Default"/>
              <w:spacing w:after="30"/>
              <w:jc w:val="both"/>
              <w:rPr>
                <w:sz w:val="23"/>
                <w:szCs w:val="23"/>
                <w:lang w:val="en-US"/>
              </w:rPr>
            </w:pPr>
            <w:r>
              <w:rPr>
                <w:sz w:val="23"/>
                <w:szCs w:val="23"/>
                <w:lang w:val="en-US"/>
              </w:rPr>
              <w:t>31</w:t>
            </w:r>
          </w:p>
        </w:tc>
        <w:tc>
          <w:tcPr>
            <w:tcW w:w="8783" w:type="dxa"/>
          </w:tcPr>
          <w:p w14:paraId="1130C1F0" w14:textId="77777777" w:rsidR="00AD3A54" w:rsidRPr="001D66C4" w:rsidRDefault="00AD3A54" w:rsidP="00801458">
            <w:pPr>
              <w:pStyle w:val="Default"/>
              <w:spacing w:after="30"/>
              <w:jc w:val="both"/>
              <w:rPr>
                <w:sz w:val="23"/>
                <w:szCs w:val="23"/>
              </w:rPr>
            </w:pPr>
            <w:r w:rsidRPr="001D66C4">
              <w:rPr>
                <w:sz w:val="23"/>
                <w:szCs w:val="23"/>
              </w:rPr>
              <w:t>Стилистический прием олицетворения в английской литературной сказке.</w:t>
            </w:r>
          </w:p>
        </w:tc>
      </w:tr>
      <w:tr w:rsidR="00AD3A54" w14:paraId="76BCCBE4" w14:textId="77777777" w:rsidTr="00F00293">
        <w:tc>
          <w:tcPr>
            <w:tcW w:w="562" w:type="dxa"/>
          </w:tcPr>
          <w:p w14:paraId="34279BA9" w14:textId="77777777" w:rsidR="00AD3A54" w:rsidRPr="009E6058" w:rsidRDefault="00AD3A54" w:rsidP="00801458">
            <w:pPr>
              <w:pStyle w:val="Default"/>
              <w:spacing w:after="30"/>
              <w:jc w:val="both"/>
              <w:rPr>
                <w:sz w:val="23"/>
                <w:szCs w:val="23"/>
                <w:lang w:val="en-US"/>
              </w:rPr>
            </w:pPr>
            <w:r>
              <w:rPr>
                <w:sz w:val="23"/>
                <w:szCs w:val="23"/>
                <w:lang w:val="en-US"/>
              </w:rPr>
              <w:t>32</w:t>
            </w:r>
          </w:p>
        </w:tc>
        <w:tc>
          <w:tcPr>
            <w:tcW w:w="8783" w:type="dxa"/>
          </w:tcPr>
          <w:p w14:paraId="6E8B72B7" w14:textId="77777777" w:rsidR="00AD3A54" w:rsidRPr="001D66C4" w:rsidRDefault="00AD3A54" w:rsidP="00801458">
            <w:pPr>
              <w:pStyle w:val="Default"/>
              <w:spacing w:after="30"/>
              <w:jc w:val="both"/>
              <w:rPr>
                <w:sz w:val="23"/>
                <w:szCs w:val="23"/>
              </w:rPr>
            </w:pPr>
            <w:r w:rsidRPr="001D66C4">
              <w:rPr>
                <w:sz w:val="23"/>
                <w:szCs w:val="23"/>
              </w:rPr>
              <w:t>Сопоставительный анализ лингвостилистических характеристик «качественной» и популярной британской прессы.</w:t>
            </w:r>
          </w:p>
        </w:tc>
      </w:tr>
      <w:tr w:rsidR="00AD3A54" w14:paraId="692F5194" w14:textId="77777777" w:rsidTr="00F00293">
        <w:tc>
          <w:tcPr>
            <w:tcW w:w="562" w:type="dxa"/>
          </w:tcPr>
          <w:p w14:paraId="43E6DBF2" w14:textId="77777777" w:rsidR="00AD3A54" w:rsidRPr="009E6058" w:rsidRDefault="00AD3A54" w:rsidP="00801458">
            <w:pPr>
              <w:pStyle w:val="Default"/>
              <w:spacing w:after="30"/>
              <w:jc w:val="both"/>
              <w:rPr>
                <w:sz w:val="23"/>
                <w:szCs w:val="23"/>
                <w:lang w:val="en-US"/>
              </w:rPr>
            </w:pPr>
            <w:r>
              <w:rPr>
                <w:sz w:val="23"/>
                <w:szCs w:val="23"/>
                <w:lang w:val="en-US"/>
              </w:rPr>
              <w:t>33</w:t>
            </w:r>
          </w:p>
        </w:tc>
        <w:tc>
          <w:tcPr>
            <w:tcW w:w="8783" w:type="dxa"/>
          </w:tcPr>
          <w:p w14:paraId="0A909EF8" w14:textId="77777777" w:rsidR="00AD3A54" w:rsidRPr="001D66C4" w:rsidRDefault="00AD3A54" w:rsidP="00801458">
            <w:pPr>
              <w:pStyle w:val="Default"/>
              <w:spacing w:after="30"/>
              <w:jc w:val="both"/>
              <w:rPr>
                <w:sz w:val="23"/>
                <w:szCs w:val="23"/>
              </w:rPr>
            </w:pPr>
            <w:r w:rsidRPr="001D66C4">
              <w:rPr>
                <w:sz w:val="23"/>
                <w:szCs w:val="23"/>
              </w:rPr>
              <w:t>Фонетические средства выразительности в англоязычной поэзии.</w:t>
            </w:r>
          </w:p>
        </w:tc>
      </w:tr>
      <w:tr w:rsidR="00AD3A54" w14:paraId="42F8335F" w14:textId="77777777" w:rsidTr="00F00293">
        <w:tc>
          <w:tcPr>
            <w:tcW w:w="562" w:type="dxa"/>
          </w:tcPr>
          <w:p w14:paraId="57599187" w14:textId="77777777" w:rsidR="00AD3A54" w:rsidRPr="009E6058" w:rsidRDefault="00AD3A54" w:rsidP="00801458">
            <w:pPr>
              <w:pStyle w:val="Default"/>
              <w:spacing w:after="30"/>
              <w:jc w:val="both"/>
              <w:rPr>
                <w:sz w:val="23"/>
                <w:szCs w:val="23"/>
                <w:lang w:val="en-US"/>
              </w:rPr>
            </w:pPr>
            <w:r>
              <w:rPr>
                <w:sz w:val="23"/>
                <w:szCs w:val="23"/>
                <w:lang w:val="en-US"/>
              </w:rPr>
              <w:t>34</w:t>
            </w:r>
          </w:p>
        </w:tc>
        <w:tc>
          <w:tcPr>
            <w:tcW w:w="8783" w:type="dxa"/>
          </w:tcPr>
          <w:p w14:paraId="2230BE10" w14:textId="77777777" w:rsidR="00AD3A54" w:rsidRPr="001D66C4" w:rsidRDefault="00AD3A54" w:rsidP="00801458">
            <w:pPr>
              <w:pStyle w:val="Default"/>
              <w:spacing w:after="30"/>
              <w:jc w:val="both"/>
              <w:rPr>
                <w:sz w:val="23"/>
                <w:szCs w:val="23"/>
              </w:rPr>
            </w:pPr>
            <w:r w:rsidRPr="001D66C4">
              <w:rPr>
                <w:sz w:val="23"/>
                <w:szCs w:val="23"/>
              </w:rPr>
              <w:t>Стилистические окказионализмы в дискурсе компьютерной игры.</w:t>
            </w:r>
          </w:p>
        </w:tc>
      </w:tr>
      <w:tr w:rsidR="00AD3A54" w14:paraId="33599E63" w14:textId="77777777" w:rsidTr="00F00293">
        <w:tc>
          <w:tcPr>
            <w:tcW w:w="562" w:type="dxa"/>
          </w:tcPr>
          <w:p w14:paraId="46D788E5" w14:textId="77777777" w:rsidR="00AD3A54" w:rsidRPr="009E6058" w:rsidRDefault="00AD3A54" w:rsidP="00801458">
            <w:pPr>
              <w:pStyle w:val="Default"/>
              <w:spacing w:after="30"/>
              <w:jc w:val="both"/>
              <w:rPr>
                <w:sz w:val="23"/>
                <w:szCs w:val="23"/>
                <w:lang w:val="en-US"/>
              </w:rPr>
            </w:pPr>
            <w:r>
              <w:rPr>
                <w:sz w:val="23"/>
                <w:szCs w:val="23"/>
                <w:lang w:val="en-US"/>
              </w:rPr>
              <w:t>35</w:t>
            </w:r>
          </w:p>
        </w:tc>
        <w:tc>
          <w:tcPr>
            <w:tcW w:w="8783" w:type="dxa"/>
          </w:tcPr>
          <w:p w14:paraId="55AB9AAC" w14:textId="77777777" w:rsidR="00AD3A54" w:rsidRPr="001D66C4" w:rsidRDefault="00AD3A54" w:rsidP="00801458">
            <w:pPr>
              <w:pStyle w:val="Default"/>
              <w:spacing w:after="30"/>
              <w:jc w:val="both"/>
              <w:rPr>
                <w:sz w:val="23"/>
                <w:szCs w:val="23"/>
              </w:rPr>
            </w:pPr>
            <w:r w:rsidRPr="001D66C4">
              <w:rPr>
                <w:sz w:val="23"/>
                <w:szCs w:val="23"/>
              </w:rPr>
              <w:t>Лингвостилистические средства создания речевого портрета персонажей компьютерной игры.</w:t>
            </w:r>
          </w:p>
        </w:tc>
      </w:tr>
      <w:tr w:rsidR="00AD3A54" w14:paraId="62A55FDD" w14:textId="77777777" w:rsidTr="00F00293">
        <w:tc>
          <w:tcPr>
            <w:tcW w:w="562" w:type="dxa"/>
          </w:tcPr>
          <w:p w14:paraId="101E1702" w14:textId="77777777" w:rsidR="00AD3A54" w:rsidRPr="009E6058" w:rsidRDefault="00AD3A54" w:rsidP="00801458">
            <w:pPr>
              <w:pStyle w:val="Default"/>
              <w:spacing w:after="30"/>
              <w:jc w:val="both"/>
              <w:rPr>
                <w:sz w:val="23"/>
                <w:szCs w:val="23"/>
                <w:lang w:val="en-US"/>
              </w:rPr>
            </w:pPr>
            <w:r>
              <w:rPr>
                <w:sz w:val="23"/>
                <w:szCs w:val="23"/>
                <w:lang w:val="en-US"/>
              </w:rPr>
              <w:t>36</w:t>
            </w:r>
          </w:p>
        </w:tc>
        <w:tc>
          <w:tcPr>
            <w:tcW w:w="8783" w:type="dxa"/>
          </w:tcPr>
          <w:p w14:paraId="6D654F70" w14:textId="77777777" w:rsidR="00AD3A54" w:rsidRPr="001D66C4" w:rsidRDefault="00AD3A54" w:rsidP="00801458">
            <w:pPr>
              <w:pStyle w:val="Default"/>
              <w:spacing w:after="30"/>
              <w:jc w:val="both"/>
              <w:rPr>
                <w:sz w:val="23"/>
                <w:szCs w:val="23"/>
              </w:rPr>
            </w:pPr>
            <w:r w:rsidRPr="001D66C4">
              <w:rPr>
                <w:sz w:val="23"/>
                <w:szCs w:val="23"/>
              </w:rPr>
              <w:t>Средства создания языковой игры в жанре лимерика (на примере творчества Э. Лира).</w:t>
            </w:r>
          </w:p>
        </w:tc>
      </w:tr>
      <w:tr w:rsidR="00AD3A54" w14:paraId="75E8051B" w14:textId="77777777" w:rsidTr="00F00293">
        <w:tc>
          <w:tcPr>
            <w:tcW w:w="562" w:type="dxa"/>
          </w:tcPr>
          <w:p w14:paraId="7D5B9BF0" w14:textId="77777777" w:rsidR="00AD3A54" w:rsidRPr="009E6058" w:rsidRDefault="00AD3A54" w:rsidP="00801458">
            <w:pPr>
              <w:pStyle w:val="Default"/>
              <w:spacing w:after="30"/>
              <w:jc w:val="both"/>
              <w:rPr>
                <w:sz w:val="23"/>
                <w:szCs w:val="23"/>
                <w:lang w:val="en-US"/>
              </w:rPr>
            </w:pPr>
            <w:r>
              <w:rPr>
                <w:sz w:val="23"/>
                <w:szCs w:val="23"/>
                <w:lang w:val="en-US"/>
              </w:rPr>
              <w:t>37</w:t>
            </w:r>
          </w:p>
        </w:tc>
        <w:tc>
          <w:tcPr>
            <w:tcW w:w="8783" w:type="dxa"/>
          </w:tcPr>
          <w:p w14:paraId="3E7A53A7" w14:textId="77777777" w:rsidR="00AD3A54" w:rsidRPr="001D66C4" w:rsidRDefault="00AD3A54" w:rsidP="00801458">
            <w:pPr>
              <w:pStyle w:val="Default"/>
              <w:spacing w:after="30"/>
              <w:jc w:val="both"/>
              <w:rPr>
                <w:sz w:val="23"/>
                <w:szCs w:val="23"/>
              </w:rPr>
            </w:pPr>
            <w:r w:rsidRPr="001D66C4">
              <w:rPr>
                <w:sz w:val="23"/>
                <w:szCs w:val="23"/>
              </w:rPr>
              <w:t>Синтаксические средства выразительности в рассказах У.С. Моэма.</w:t>
            </w:r>
          </w:p>
        </w:tc>
      </w:tr>
      <w:tr w:rsidR="00AD3A54" w14:paraId="4834AA64" w14:textId="77777777" w:rsidTr="00F00293">
        <w:tc>
          <w:tcPr>
            <w:tcW w:w="562" w:type="dxa"/>
          </w:tcPr>
          <w:p w14:paraId="6118DC09" w14:textId="77777777" w:rsidR="00AD3A54" w:rsidRPr="009E6058" w:rsidRDefault="00AD3A54" w:rsidP="00801458">
            <w:pPr>
              <w:pStyle w:val="Default"/>
              <w:spacing w:after="30"/>
              <w:jc w:val="both"/>
              <w:rPr>
                <w:sz w:val="23"/>
                <w:szCs w:val="23"/>
                <w:lang w:val="en-US"/>
              </w:rPr>
            </w:pPr>
            <w:r>
              <w:rPr>
                <w:sz w:val="23"/>
                <w:szCs w:val="23"/>
                <w:lang w:val="en-US"/>
              </w:rPr>
              <w:t>38</w:t>
            </w:r>
          </w:p>
        </w:tc>
        <w:tc>
          <w:tcPr>
            <w:tcW w:w="8783" w:type="dxa"/>
          </w:tcPr>
          <w:p w14:paraId="11BE2F99" w14:textId="77777777" w:rsidR="00AD3A54" w:rsidRPr="009E6058" w:rsidRDefault="00AD3A54" w:rsidP="00801458">
            <w:pPr>
              <w:pStyle w:val="Default"/>
              <w:spacing w:after="30"/>
              <w:jc w:val="both"/>
              <w:rPr>
                <w:sz w:val="23"/>
                <w:szCs w:val="23"/>
                <w:lang w:val="en-US"/>
              </w:rPr>
            </w:pPr>
            <w:r w:rsidRPr="001D66C4">
              <w:rPr>
                <w:sz w:val="23"/>
                <w:szCs w:val="23"/>
              </w:rPr>
              <w:t xml:space="preserve">Прагматический потенциал регионального диалекта Йоркшира в романе Дж. </w:t>
            </w:r>
            <w:proofErr w:type="spellStart"/>
            <w:r>
              <w:rPr>
                <w:sz w:val="23"/>
                <w:szCs w:val="23"/>
                <w:lang w:val="en-US"/>
              </w:rPr>
              <w:t>Хэрриота</w:t>
            </w:r>
            <w:proofErr w:type="spellEnd"/>
            <w:r>
              <w:rPr>
                <w:sz w:val="23"/>
                <w:szCs w:val="23"/>
                <w:lang w:val="en-US"/>
              </w:rPr>
              <w:t xml:space="preserve"> «All Things Bright and Beautiful».</w:t>
            </w:r>
          </w:p>
        </w:tc>
      </w:tr>
      <w:tr w:rsidR="00AD3A54" w14:paraId="5EC90DBC" w14:textId="77777777" w:rsidTr="00F00293">
        <w:tc>
          <w:tcPr>
            <w:tcW w:w="562" w:type="dxa"/>
          </w:tcPr>
          <w:p w14:paraId="2779A5CE" w14:textId="77777777" w:rsidR="00AD3A54" w:rsidRPr="009E6058" w:rsidRDefault="00AD3A54" w:rsidP="00801458">
            <w:pPr>
              <w:pStyle w:val="Default"/>
              <w:spacing w:after="30"/>
              <w:jc w:val="both"/>
              <w:rPr>
                <w:sz w:val="23"/>
                <w:szCs w:val="23"/>
                <w:lang w:val="en-US"/>
              </w:rPr>
            </w:pPr>
            <w:r>
              <w:rPr>
                <w:sz w:val="23"/>
                <w:szCs w:val="23"/>
                <w:lang w:val="en-US"/>
              </w:rPr>
              <w:t>39</w:t>
            </w:r>
          </w:p>
        </w:tc>
        <w:tc>
          <w:tcPr>
            <w:tcW w:w="8783" w:type="dxa"/>
          </w:tcPr>
          <w:p w14:paraId="00DAA3C3" w14:textId="77777777" w:rsidR="00AD3A54" w:rsidRPr="001D66C4" w:rsidRDefault="00AD3A54" w:rsidP="00801458">
            <w:pPr>
              <w:pStyle w:val="Default"/>
              <w:spacing w:after="30"/>
              <w:jc w:val="both"/>
              <w:rPr>
                <w:sz w:val="23"/>
                <w:szCs w:val="23"/>
              </w:rPr>
            </w:pPr>
            <w:r w:rsidRPr="001D66C4">
              <w:rPr>
                <w:sz w:val="23"/>
                <w:szCs w:val="23"/>
              </w:rPr>
              <w:t>Жанр лекции лауреата Нобелевской премии как объект стилистического анализа.</w:t>
            </w:r>
          </w:p>
        </w:tc>
      </w:tr>
      <w:tr w:rsidR="00AD3A54" w14:paraId="0752C601" w14:textId="77777777" w:rsidTr="00F00293">
        <w:tc>
          <w:tcPr>
            <w:tcW w:w="562" w:type="dxa"/>
          </w:tcPr>
          <w:p w14:paraId="6220D158" w14:textId="77777777" w:rsidR="00AD3A54" w:rsidRPr="009E6058" w:rsidRDefault="00AD3A54" w:rsidP="00801458">
            <w:pPr>
              <w:pStyle w:val="Default"/>
              <w:spacing w:after="30"/>
              <w:jc w:val="both"/>
              <w:rPr>
                <w:sz w:val="23"/>
                <w:szCs w:val="23"/>
                <w:lang w:val="en-US"/>
              </w:rPr>
            </w:pPr>
            <w:r>
              <w:rPr>
                <w:sz w:val="23"/>
                <w:szCs w:val="23"/>
                <w:lang w:val="en-US"/>
              </w:rPr>
              <w:t>40</w:t>
            </w:r>
          </w:p>
        </w:tc>
        <w:tc>
          <w:tcPr>
            <w:tcW w:w="8783" w:type="dxa"/>
          </w:tcPr>
          <w:p w14:paraId="200BFF6D" w14:textId="77777777" w:rsidR="00AD3A54" w:rsidRPr="001D66C4" w:rsidRDefault="00AD3A54" w:rsidP="00801458">
            <w:pPr>
              <w:pStyle w:val="Default"/>
              <w:spacing w:after="30"/>
              <w:jc w:val="both"/>
              <w:rPr>
                <w:sz w:val="23"/>
                <w:szCs w:val="23"/>
              </w:rPr>
            </w:pPr>
            <w:r w:rsidRPr="001D66C4">
              <w:rPr>
                <w:sz w:val="23"/>
                <w:szCs w:val="23"/>
              </w:rPr>
              <w:t>Стилистические средства выразительности в современной англоязычной рекламе.</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3405603"/>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1D66C4"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D66C4" w14:paraId="5A1C9382" w14:textId="77777777" w:rsidTr="00801458">
        <w:tc>
          <w:tcPr>
            <w:tcW w:w="2336" w:type="dxa"/>
          </w:tcPr>
          <w:p w14:paraId="4C518DAB" w14:textId="77777777" w:rsidR="005D65A5" w:rsidRPr="001D66C4" w:rsidRDefault="005D65A5" w:rsidP="00801458">
            <w:pPr>
              <w:jc w:val="center"/>
              <w:rPr>
                <w:rFonts w:ascii="Times New Roman" w:hAnsi="Times New Roman" w:cs="Times New Roman"/>
                <w:b/>
              </w:rPr>
            </w:pPr>
            <w:r w:rsidRPr="001D66C4">
              <w:rPr>
                <w:rFonts w:ascii="Times New Roman" w:hAnsi="Times New Roman" w:cs="Times New Roman"/>
                <w:b/>
              </w:rPr>
              <w:t>Номер контрольной точки</w:t>
            </w:r>
          </w:p>
        </w:tc>
        <w:tc>
          <w:tcPr>
            <w:tcW w:w="2336" w:type="dxa"/>
          </w:tcPr>
          <w:p w14:paraId="6FB4C23E" w14:textId="77777777" w:rsidR="005D65A5" w:rsidRPr="001D66C4" w:rsidRDefault="005D65A5" w:rsidP="00801458">
            <w:pPr>
              <w:jc w:val="center"/>
              <w:rPr>
                <w:rFonts w:ascii="Times New Roman" w:hAnsi="Times New Roman" w:cs="Times New Roman"/>
                <w:b/>
              </w:rPr>
            </w:pPr>
            <w:r w:rsidRPr="001D66C4">
              <w:rPr>
                <w:rFonts w:ascii="Times New Roman" w:hAnsi="Times New Roman" w:cs="Times New Roman"/>
                <w:b/>
              </w:rPr>
              <w:t>Тип контрольной точки</w:t>
            </w:r>
          </w:p>
        </w:tc>
        <w:tc>
          <w:tcPr>
            <w:tcW w:w="2336" w:type="dxa"/>
          </w:tcPr>
          <w:p w14:paraId="048CBEA9" w14:textId="77777777" w:rsidR="005D65A5" w:rsidRPr="001D66C4" w:rsidRDefault="005D65A5" w:rsidP="00801458">
            <w:pPr>
              <w:jc w:val="center"/>
              <w:rPr>
                <w:rFonts w:ascii="Times New Roman" w:hAnsi="Times New Roman" w:cs="Times New Roman"/>
                <w:b/>
              </w:rPr>
            </w:pPr>
            <w:r w:rsidRPr="001D66C4">
              <w:rPr>
                <w:rFonts w:ascii="Times New Roman" w:hAnsi="Times New Roman" w:cs="Times New Roman"/>
                <w:b/>
              </w:rPr>
              <w:t>Способ проведения</w:t>
            </w:r>
          </w:p>
        </w:tc>
        <w:tc>
          <w:tcPr>
            <w:tcW w:w="2337" w:type="dxa"/>
          </w:tcPr>
          <w:p w14:paraId="267B0FDF" w14:textId="77777777" w:rsidR="005D65A5" w:rsidRPr="001D66C4" w:rsidRDefault="005D65A5" w:rsidP="00801458">
            <w:pPr>
              <w:jc w:val="center"/>
              <w:rPr>
                <w:rFonts w:ascii="Times New Roman" w:hAnsi="Times New Roman" w:cs="Times New Roman"/>
                <w:b/>
              </w:rPr>
            </w:pPr>
            <w:r w:rsidRPr="001D66C4">
              <w:rPr>
                <w:rFonts w:ascii="Times New Roman" w:hAnsi="Times New Roman" w:cs="Times New Roman"/>
                <w:b/>
              </w:rPr>
              <w:t>Номера тем</w:t>
            </w:r>
          </w:p>
        </w:tc>
      </w:tr>
      <w:tr w:rsidR="005D65A5" w:rsidRPr="001D66C4" w14:paraId="07658034" w14:textId="77777777" w:rsidTr="00801458">
        <w:tc>
          <w:tcPr>
            <w:tcW w:w="2336" w:type="dxa"/>
          </w:tcPr>
          <w:p w14:paraId="1553D698" w14:textId="78F29BFB" w:rsidR="005D65A5" w:rsidRPr="001D66C4" w:rsidRDefault="007478E0" w:rsidP="00801458">
            <w:pPr>
              <w:jc w:val="center"/>
              <w:rPr>
                <w:rFonts w:ascii="Times New Roman" w:hAnsi="Times New Roman" w:cs="Times New Roman"/>
              </w:rPr>
            </w:pPr>
            <w:r w:rsidRPr="001D66C4">
              <w:rPr>
                <w:rFonts w:ascii="Times New Roman" w:hAnsi="Times New Roman" w:cs="Times New Roman"/>
                <w:lang w:val="en-US"/>
              </w:rPr>
              <w:t>1</w:t>
            </w:r>
          </w:p>
        </w:tc>
        <w:tc>
          <w:tcPr>
            <w:tcW w:w="2336" w:type="dxa"/>
          </w:tcPr>
          <w:p w14:paraId="4C5C3C11" w14:textId="5E14221A" w:rsidR="005D65A5" w:rsidRPr="001D66C4" w:rsidRDefault="007478E0" w:rsidP="00801458">
            <w:pPr>
              <w:rPr>
                <w:rFonts w:ascii="Times New Roman" w:hAnsi="Times New Roman" w:cs="Times New Roman"/>
              </w:rPr>
            </w:pPr>
            <w:r w:rsidRPr="001D66C4">
              <w:rPr>
                <w:rFonts w:ascii="Times New Roman" w:hAnsi="Times New Roman" w:cs="Times New Roman"/>
                <w:lang w:val="en-US"/>
              </w:rPr>
              <w:t>Контрольная работа</w:t>
            </w:r>
          </w:p>
        </w:tc>
        <w:tc>
          <w:tcPr>
            <w:tcW w:w="2336" w:type="dxa"/>
          </w:tcPr>
          <w:p w14:paraId="09793085" w14:textId="37E3864C" w:rsidR="005D65A5" w:rsidRPr="001D66C4" w:rsidRDefault="007478E0" w:rsidP="00801458">
            <w:pPr>
              <w:rPr>
                <w:rFonts w:ascii="Times New Roman" w:hAnsi="Times New Roman" w:cs="Times New Roman"/>
              </w:rPr>
            </w:pPr>
            <w:r w:rsidRPr="001D66C4">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1D66C4" w:rsidRDefault="007478E0" w:rsidP="00801458">
            <w:pPr>
              <w:rPr>
                <w:rFonts w:ascii="Times New Roman" w:hAnsi="Times New Roman" w:cs="Times New Roman"/>
              </w:rPr>
            </w:pPr>
            <w:r w:rsidRPr="001D66C4">
              <w:rPr>
                <w:rFonts w:ascii="Times New Roman" w:hAnsi="Times New Roman" w:cs="Times New Roman"/>
                <w:lang w:val="en-US"/>
              </w:rPr>
              <w:t>1-6</w:t>
            </w:r>
          </w:p>
        </w:tc>
      </w:tr>
      <w:tr w:rsidR="005D65A5" w:rsidRPr="001D66C4" w14:paraId="7D6963F6" w14:textId="77777777" w:rsidTr="00801458">
        <w:tc>
          <w:tcPr>
            <w:tcW w:w="2336" w:type="dxa"/>
          </w:tcPr>
          <w:p w14:paraId="0D82B9D5" w14:textId="77777777" w:rsidR="005D65A5" w:rsidRPr="001D66C4" w:rsidRDefault="007478E0" w:rsidP="00801458">
            <w:pPr>
              <w:jc w:val="center"/>
              <w:rPr>
                <w:rFonts w:ascii="Times New Roman" w:hAnsi="Times New Roman" w:cs="Times New Roman"/>
              </w:rPr>
            </w:pPr>
            <w:r w:rsidRPr="001D66C4">
              <w:rPr>
                <w:rFonts w:ascii="Times New Roman" w:hAnsi="Times New Roman" w:cs="Times New Roman"/>
                <w:lang w:val="en-US"/>
              </w:rPr>
              <w:t>2</w:t>
            </w:r>
          </w:p>
        </w:tc>
        <w:tc>
          <w:tcPr>
            <w:tcW w:w="2336" w:type="dxa"/>
          </w:tcPr>
          <w:p w14:paraId="6B1FCCF5" w14:textId="77777777" w:rsidR="005D65A5" w:rsidRPr="001D66C4" w:rsidRDefault="007478E0" w:rsidP="00801458">
            <w:pPr>
              <w:rPr>
                <w:rFonts w:ascii="Times New Roman" w:hAnsi="Times New Roman" w:cs="Times New Roman"/>
              </w:rPr>
            </w:pPr>
            <w:r w:rsidRPr="001D66C4">
              <w:rPr>
                <w:rFonts w:ascii="Times New Roman" w:hAnsi="Times New Roman" w:cs="Times New Roman"/>
                <w:lang w:val="en-US"/>
              </w:rPr>
              <w:t>Тест</w:t>
            </w:r>
          </w:p>
        </w:tc>
        <w:tc>
          <w:tcPr>
            <w:tcW w:w="2336" w:type="dxa"/>
          </w:tcPr>
          <w:p w14:paraId="3E06D621" w14:textId="77777777" w:rsidR="005D65A5" w:rsidRPr="001D66C4" w:rsidRDefault="007478E0" w:rsidP="00801458">
            <w:pPr>
              <w:rPr>
                <w:rFonts w:ascii="Times New Roman" w:hAnsi="Times New Roman" w:cs="Times New Roman"/>
              </w:rPr>
            </w:pPr>
            <w:r w:rsidRPr="001D66C4">
              <w:rPr>
                <w:rFonts w:ascii="Times New Roman" w:hAnsi="Times New Roman" w:cs="Times New Roman"/>
              </w:rPr>
              <w:t>с помощью технических средств и информационных систем</w:t>
            </w:r>
          </w:p>
        </w:tc>
        <w:tc>
          <w:tcPr>
            <w:tcW w:w="2337" w:type="dxa"/>
          </w:tcPr>
          <w:p w14:paraId="27518509" w14:textId="77777777" w:rsidR="005D65A5" w:rsidRPr="001D66C4" w:rsidRDefault="007478E0" w:rsidP="00801458">
            <w:pPr>
              <w:rPr>
                <w:rFonts w:ascii="Times New Roman" w:hAnsi="Times New Roman" w:cs="Times New Roman"/>
              </w:rPr>
            </w:pPr>
            <w:r w:rsidRPr="001D66C4">
              <w:rPr>
                <w:rFonts w:ascii="Times New Roman" w:hAnsi="Times New Roman" w:cs="Times New Roman"/>
                <w:lang w:val="en-US"/>
              </w:rPr>
              <w:t>1-7</w:t>
            </w:r>
          </w:p>
        </w:tc>
      </w:tr>
      <w:tr w:rsidR="005D65A5" w:rsidRPr="001D66C4" w14:paraId="0C060445" w14:textId="77777777" w:rsidTr="00801458">
        <w:tc>
          <w:tcPr>
            <w:tcW w:w="2336" w:type="dxa"/>
          </w:tcPr>
          <w:p w14:paraId="4F2CCF53" w14:textId="77777777" w:rsidR="005D65A5" w:rsidRPr="001D66C4" w:rsidRDefault="007478E0" w:rsidP="00801458">
            <w:pPr>
              <w:jc w:val="center"/>
              <w:rPr>
                <w:rFonts w:ascii="Times New Roman" w:hAnsi="Times New Roman" w:cs="Times New Roman"/>
              </w:rPr>
            </w:pPr>
            <w:r w:rsidRPr="001D66C4">
              <w:rPr>
                <w:rFonts w:ascii="Times New Roman" w:hAnsi="Times New Roman" w:cs="Times New Roman"/>
                <w:lang w:val="en-US"/>
              </w:rPr>
              <w:t>3</w:t>
            </w:r>
          </w:p>
        </w:tc>
        <w:tc>
          <w:tcPr>
            <w:tcW w:w="2336" w:type="dxa"/>
          </w:tcPr>
          <w:p w14:paraId="051A7FD8" w14:textId="77777777" w:rsidR="005D65A5" w:rsidRPr="001D66C4" w:rsidRDefault="007478E0" w:rsidP="00801458">
            <w:pPr>
              <w:rPr>
                <w:rFonts w:ascii="Times New Roman" w:hAnsi="Times New Roman" w:cs="Times New Roman"/>
              </w:rPr>
            </w:pPr>
            <w:r w:rsidRPr="001D66C4">
              <w:rPr>
                <w:rFonts w:ascii="Times New Roman" w:hAnsi="Times New Roman" w:cs="Times New Roman"/>
                <w:lang w:val="en-US"/>
              </w:rPr>
              <w:t>Текущий контроль</w:t>
            </w:r>
          </w:p>
        </w:tc>
        <w:tc>
          <w:tcPr>
            <w:tcW w:w="2336" w:type="dxa"/>
          </w:tcPr>
          <w:p w14:paraId="64A72907" w14:textId="77777777" w:rsidR="005D65A5" w:rsidRPr="001D66C4" w:rsidRDefault="007478E0" w:rsidP="00801458">
            <w:pPr>
              <w:rPr>
                <w:rFonts w:ascii="Times New Roman" w:hAnsi="Times New Roman" w:cs="Times New Roman"/>
              </w:rPr>
            </w:pPr>
            <w:r w:rsidRPr="001D66C4">
              <w:rPr>
                <w:rFonts w:ascii="Times New Roman" w:hAnsi="Times New Roman" w:cs="Times New Roman"/>
              </w:rPr>
              <w:t>с помощью технических средств и информационных систем</w:t>
            </w:r>
          </w:p>
        </w:tc>
        <w:tc>
          <w:tcPr>
            <w:tcW w:w="2337" w:type="dxa"/>
          </w:tcPr>
          <w:p w14:paraId="7BDDEE25" w14:textId="77777777" w:rsidR="005D65A5" w:rsidRPr="001D66C4" w:rsidRDefault="007478E0" w:rsidP="00801458">
            <w:pPr>
              <w:rPr>
                <w:rFonts w:ascii="Times New Roman" w:hAnsi="Times New Roman" w:cs="Times New Roman"/>
              </w:rPr>
            </w:pPr>
            <w:r w:rsidRPr="001D66C4">
              <w:rPr>
                <w:rFonts w:ascii="Times New Roman" w:hAnsi="Times New Roman" w:cs="Times New Roman"/>
                <w:lang w:val="en-US"/>
              </w:rPr>
              <w:t>1-7</w:t>
            </w:r>
          </w:p>
        </w:tc>
      </w:tr>
    </w:tbl>
    <w:p w14:paraId="6D01A11C" w14:textId="61720847" w:rsidR="00F56264" w:rsidRPr="001D66C4" w:rsidRDefault="00F56264" w:rsidP="00090AC1">
      <w:pPr>
        <w:jc w:val="both"/>
        <w:rPr>
          <w:rFonts w:ascii="Times New Roman" w:hAnsi="Times New Roman" w:cs="Times New Roman"/>
          <w:b/>
          <w:sz w:val="28"/>
          <w:szCs w:val="28"/>
        </w:rPr>
      </w:pPr>
    </w:p>
    <w:p w14:paraId="1E7CF20C" w14:textId="77777777" w:rsidR="00C23E7F" w:rsidRPr="001D66C4" w:rsidRDefault="00C23E7F" w:rsidP="00C23E7F">
      <w:pPr>
        <w:pStyle w:val="2"/>
        <w:jc w:val="center"/>
        <w:rPr>
          <w:rFonts w:ascii="Times New Roman" w:hAnsi="Times New Roman" w:cs="Times New Roman"/>
          <w:b/>
          <w:color w:val="auto"/>
          <w:sz w:val="28"/>
          <w:szCs w:val="28"/>
        </w:rPr>
      </w:pPr>
      <w:bookmarkStart w:id="23" w:name="_Toc82187017"/>
      <w:bookmarkStart w:id="24" w:name="_Toc213405604"/>
      <w:r w:rsidRPr="001D66C4">
        <w:rPr>
          <w:rFonts w:ascii="Times New Roman" w:hAnsi="Times New Roman" w:cs="Times New Roman"/>
          <w:b/>
          <w:color w:val="auto"/>
          <w:sz w:val="28"/>
          <w:szCs w:val="28"/>
        </w:rPr>
        <w:t>1.4 Другие объекты оценивания</w:t>
      </w:r>
      <w:bookmarkEnd w:id="23"/>
      <w:bookmarkEnd w:id="24"/>
    </w:p>
    <w:p w14:paraId="79C7E7E3" w14:textId="70327FFE"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D66C4" w14:paraId="3675E7F4" w14:textId="77777777" w:rsidTr="001D66C4">
        <w:tc>
          <w:tcPr>
            <w:tcW w:w="562" w:type="dxa"/>
          </w:tcPr>
          <w:p w14:paraId="63D0602E" w14:textId="77777777" w:rsidR="001D66C4" w:rsidRDefault="001D66C4">
            <w:pPr>
              <w:pStyle w:val="Default"/>
              <w:spacing w:after="30"/>
              <w:jc w:val="both"/>
              <w:rPr>
                <w:sz w:val="23"/>
                <w:szCs w:val="23"/>
                <w:lang w:val="en-US"/>
              </w:rPr>
            </w:pPr>
          </w:p>
        </w:tc>
        <w:tc>
          <w:tcPr>
            <w:tcW w:w="8783" w:type="dxa"/>
            <w:hideMark/>
          </w:tcPr>
          <w:p w14:paraId="4C06A85D" w14:textId="77777777" w:rsidR="001D66C4" w:rsidRDefault="001D66C4">
            <w:pPr>
              <w:pStyle w:val="Default"/>
              <w:spacing w:after="30"/>
              <w:jc w:val="both"/>
              <w:rPr>
                <w:sz w:val="23"/>
                <w:szCs w:val="23"/>
              </w:rPr>
            </w:pPr>
            <w:r>
              <w:rPr>
                <w:sz w:val="23"/>
                <w:szCs w:val="23"/>
              </w:rPr>
              <w:t>Рабочей программой дисциплины не предусмотрено.</w:t>
            </w:r>
          </w:p>
        </w:tc>
      </w:tr>
    </w:tbl>
    <w:p w14:paraId="5C653306" w14:textId="77777777" w:rsidR="001D66C4" w:rsidRPr="001D66C4" w:rsidRDefault="001D66C4" w:rsidP="00C23E7F">
      <w:pPr>
        <w:spacing w:after="0" w:line="240" w:lineRule="auto"/>
        <w:jc w:val="center"/>
        <w:rPr>
          <w:rFonts w:ascii="Times New Roman" w:hAnsi="Times New Roman"/>
          <w:b/>
          <w:sz w:val="28"/>
          <w:szCs w:val="28"/>
        </w:rPr>
      </w:pPr>
    </w:p>
    <w:p w14:paraId="11DE9780" w14:textId="77777777" w:rsidR="00B8237E" w:rsidRPr="001D66C4" w:rsidRDefault="00B8237E" w:rsidP="00B8237E">
      <w:pPr>
        <w:pStyle w:val="2"/>
        <w:jc w:val="center"/>
        <w:rPr>
          <w:rFonts w:ascii="Times New Roman" w:hAnsi="Times New Roman" w:cs="Times New Roman"/>
          <w:b/>
          <w:color w:val="auto"/>
          <w:sz w:val="28"/>
          <w:szCs w:val="28"/>
        </w:rPr>
      </w:pPr>
      <w:bookmarkStart w:id="25" w:name="_Toc82187018"/>
      <w:bookmarkStart w:id="26" w:name="_Toc213405605"/>
      <w:r w:rsidRPr="001D66C4">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1D66C4" w:rsidRDefault="00B8237E" w:rsidP="00B8237E"/>
    <w:tbl>
      <w:tblPr>
        <w:tblStyle w:val="a4"/>
        <w:tblW w:w="5000" w:type="pct"/>
        <w:tblLook w:val="04A0" w:firstRow="1" w:lastRow="0" w:firstColumn="1" w:lastColumn="0" w:noHBand="0" w:noVBand="1"/>
      </w:tblPr>
      <w:tblGrid>
        <w:gridCol w:w="4785"/>
        <w:gridCol w:w="4786"/>
      </w:tblGrid>
      <w:tr w:rsidR="00B8237E" w:rsidRPr="001D66C4" w14:paraId="0267C479" w14:textId="77777777" w:rsidTr="00801458">
        <w:tc>
          <w:tcPr>
            <w:tcW w:w="2500" w:type="pct"/>
          </w:tcPr>
          <w:p w14:paraId="37F699C9" w14:textId="77777777" w:rsidR="00B8237E" w:rsidRPr="001D66C4" w:rsidRDefault="00B8237E" w:rsidP="00801458">
            <w:pPr>
              <w:jc w:val="center"/>
              <w:rPr>
                <w:rFonts w:ascii="Times New Roman" w:hAnsi="Times New Roman" w:cs="Times New Roman"/>
                <w:b/>
              </w:rPr>
            </w:pPr>
            <w:r w:rsidRPr="001D66C4">
              <w:rPr>
                <w:rFonts w:ascii="Times New Roman" w:hAnsi="Times New Roman" w:cs="Times New Roman"/>
                <w:b/>
              </w:rPr>
              <w:t>Наименования самостоятельной работы</w:t>
            </w:r>
          </w:p>
        </w:tc>
        <w:tc>
          <w:tcPr>
            <w:tcW w:w="2500" w:type="pct"/>
          </w:tcPr>
          <w:p w14:paraId="0A769611" w14:textId="77777777" w:rsidR="00B8237E" w:rsidRPr="001D66C4" w:rsidRDefault="00B8237E" w:rsidP="00801458">
            <w:pPr>
              <w:jc w:val="center"/>
              <w:rPr>
                <w:rFonts w:ascii="Times New Roman" w:hAnsi="Times New Roman" w:cs="Times New Roman"/>
                <w:b/>
              </w:rPr>
            </w:pPr>
            <w:r w:rsidRPr="001D66C4">
              <w:rPr>
                <w:rFonts w:ascii="Times New Roman" w:hAnsi="Times New Roman" w:cs="Times New Roman"/>
                <w:b/>
              </w:rPr>
              <w:t>Номера тем</w:t>
            </w:r>
          </w:p>
        </w:tc>
      </w:tr>
      <w:tr w:rsidR="00B8237E" w:rsidRPr="001D66C4" w14:paraId="3F240151" w14:textId="77777777" w:rsidTr="00801458">
        <w:tc>
          <w:tcPr>
            <w:tcW w:w="2500" w:type="pct"/>
          </w:tcPr>
          <w:p w14:paraId="61E91592" w14:textId="61A0874C" w:rsidR="00B8237E" w:rsidRPr="001D66C4" w:rsidRDefault="00B8237E" w:rsidP="00801458">
            <w:pPr>
              <w:rPr>
                <w:rFonts w:ascii="Times New Roman" w:hAnsi="Times New Roman" w:cs="Times New Roman"/>
                <w:lang w:val="en-US"/>
              </w:rPr>
            </w:pPr>
            <w:r w:rsidRPr="001D66C4">
              <w:rPr>
                <w:rFonts w:ascii="Times New Roman" w:hAnsi="Times New Roman" w:cs="Times New Roman"/>
                <w:lang w:val="en-US"/>
              </w:rPr>
              <w:t>Выполнение домашних заданий</w:t>
            </w:r>
          </w:p>
        </w:tc>
        <w:tc>
          <w:tcPr>
            <w:tcW w:w="2500" w:type="pct"/>
          </w:tcPr>
          <w:p w14:paraId="45ED640C" w14:textId="16CDBBD7" w:rsidR="00B8237E" w:rsidRPr="001D66C4" w:rsidRDefault="005C548A" w:rsidP="00801458">
            <w:pPr>
              <w:rPr>
                <w:rFonts w:ascii="Times New Roman" w:hAnsi="Times New Roman" w:cs="Times New Roman"/>
              </w:rPr>
            </w:pPr>
            <w:r w:rsidRPr="001D66C4">
              <w:rPr>
                <w:rFonts w:ascii="Times New Roman" w:hAnsi="Times New Roman" w:cs="Times New Roman"/>
                <w:lang w:val="en-US"/>
              </w:rPr>
              <w:t>1-7</w:t>
            </w:r>
          </w:p>
        </w:tc>
      </w:tr>
      <w:tr w:rsidR="00B8237E" w:rsidRPr="001D66C4" w14:paraId="2A8EF6B4" w14:textId="77777777" w:rsidTr="00801458">
        <w:tc>
          <w:tcPr>
            <w:tcW w:w="2500" w:type="pct"/>
          </w:tcPr>
          <w:p w14:paraId="5DDE843C" w14:textId="77777777" w:rsidR="00B8237E" w:rsidRPr="001D66C4" w:rsidRDefault="00B8237E" w:rsidP="00801458">
            <w:pPr>
              <w:rPr>
                <w:rFonts w:ascii="Times New Roman" w:hAnsi="Times New Roman" w:cs="Times New Roman"/>
              </w:rPr>
            </w:pPr>
            <w:r w:rsidRPr="001D66C4">
              <w:rPr>
                <w:rFonts w:ascii="Times New Roman" w:hAnsi="Times New Roman" w:cs="Times New Roman"/>
              </w:rPr>
              <w:t>Подготовка к лекционным и практическим занятиям</w:t>
            </w:r>
          </w:p>
        </w:tc>
        <w:tc>
          <w:tcPr>
            <w:tcW w:w="2500" w:type="pct"/>
          </w:tcPr>
          <w:p w14:paraId="3C83E257" w14:textId="77777777" w:rsidR="00B8237E" w:rsidRPr="001D66C4" w:rsidRDefault="005C548A" w:rsidP="00801458">
            <w:pPr>
              <w:rPr>
                <w:rFonts w:ascii="Times New Roman" w:hAnsi="Times New Roman" w:cs="Times New Roman"/>
              </w:rPr>
            </w:pPr>
            <w:r w:rsidRPr="001D66C4">
              <w:rPr>
                <w:rFonts w:ascii="Times New Roman" w:hAnsi="Times New Roman" w:cs="Times New Roman"/>
                <w:lang w:val="en-US"/>
              </w:rPr>
              <w:t>1-7</w:t>
            </w:r>
          </w:p>
        </w:tc>
      </w:tr>
      <w:tr w:rsidR="00B8237E" w:rsidRPr="001D66C4" w14:paraId="751B0C93" w14:textId="77777777" w:rsidTr="00801458">
        <w:tc>
          <w:tcPr>
            <w:tcW w:w="2500" w:type="pct"/>
          </w:tcPr>
          <w:p w14:paraId="499B1BBA" w14:textId="77777777" w:rsidR="00B8237E" w:rsidRPr="001D66C4" w:rsidRDefault="00B8237E" w:rsidP="00801458">
            <w:pPr>
              <w:rPr>
                <w:rFonts w:ascii="Times New Roman" w:hAnsi="Times New Roman" w:cs="Times New Roman"/>
                <w:lang w:val="en-US"/>
              </w:rPr>
            </w:pPr>
            <w:r w:rsidRPr="001D66C4">
              <w:rPr>
                <w:rFonts w:ascii="Times New Roman" w:hAnsi="Times New Roman" w:cs="Times New Roman"/>
                <w:lang w:val="en-US"/>
              </w:rPr>
              <w:t>Подготовка сообщений, докладов</w:t>
            </w:r>
          </w:p>
        </w:tc>
        <w:tc>
          <w:tcPr>
            <w:tcW w:w="2500" w:type="pct"/>
          </w:tcPr>
          <w:p w14:paraId="5E837B38" w14:textId="77777777" w:rsidR="00B8237E" w:rsidRPr="001D66C4" w:rsidRDefault="005C548A" w:rsidP="00801458">
            <w:pPr>
              <w:rPr>
                <w:rFonts w:ascii="Times New Roman" w:hAnsi="Times New Roman" w:cs="Times New Roman"/>
              </w:rPr>
            </w:pPr>
            <w:r w:rsidRPr="001D66C4">
              <w:rPr>
                <w:rFonts w:ascii="Times New Roman" w:hAnsi="Times New Roman" w:cs="Times New Roman"/>
                <w:lang w:val="en-US"/>
              </w:rPr>
              <w:t>1-7</w:t>
            </w:r>
          </w:p>
        </w:tc>
      </w:tr>
      <w:tr w:rsidR="00B8237E" w:rsidRPr="001D66C4" w14:paraId="40A7BA59" w14:textId="77777777" w:rsidTr="00801458">
        <w:tc>
          <w:tcPr>
            <w:tcW w:w="2500" w:type="pct"/>
          </w:tcPr>
          <w:p w14:paraId="29BE5F8F" w14:textId="77777777" w:rsidR="00B8237E" w:rsidRPr="001D66C4" w:rsidRDefault="00B8237E" w:rsidP="00801458">
            <w:pPr>
              <w:rPr>
                <w:rFonts w:ascii="Times New Roman" w:hAnsi="Times New Roman" w:cs="Times New Roman"/>
                <w:lang w:val="en-US"/>
              </w:rPr>
            </w:pPr>
            <w:r w:rsidRPr="001D66C4">
              <w:rPr>
                <w:rFonts w:ascii="Times New Roman" w:hAnsi="Times New Roman" w:cs="Times New Roman"/>
                <w:lang w:val="en-US"/>
              </w:rPr>
              <w:t>Подготовка к экзамену</w:t>
            </w:r>
          </w:p>
        </w:tc>
        <w:tc>
          <w:tcPr>
            <w:tcW w:w="2500" w:type="pct"/>
          </w:tcPr>
          <w:p w14:paraId="0764CA0B" w14:textId="77777777" w:rsidR="00B8237E" w:rsidRPr="001D66C4" w:rsidRDefault="005C548A" w:rsidP="00801458">
            <w:pPr>
              <w:rPr>
                <w:rFonts w:ascii="Times New Roman" w:hAnsi="Times New Roman" w:cs="Times New Roman"/>
              </w:rPr>
            </w:pPr>
            <w:r w:rsidRPr="001D66C4">
              <w:rPr>
                <w:rFonts w:ascii="Times New Roman" w:hAnsi="Times New Roman" w:cs="Times New Roman"/>
                <w:lang w:val="en-US"/>
              </w:rPr>
              <w:t>1-7</w:t>
            </w:r>
          </w:p>
        </w:tc>
      </w:tr>
      <w:tr w:rsidR="00B8237E" w:rsidRPr="001D66C4" w14:paraId="232CBA13" w14:textId="77777777" w:rsidTr="00801458">
        <w:tc>
          <w:tcPr>
            <w:tcW w:w="2500" w:type="pct"/>
          </w:tcPr>
          <w:p w14:paraId="7DA4C491" w14:textId="77777777" w:rsidR="00B8237E" w:rsidRPr="001D66C4" w:rsidRDefault="00B8237E" w:rsidP="00801458">
            <w:pPr>
              <w:rPr>
                <w:rFonts w:ascii="Times New Roman" w:hAnsi="Times New Roman" w:cs="Times New Roman"/>
                <w:lang w:val="en-US"/>
              </w:rPr>
            </w:pPr>
            <w:r w:rsidRPr="001D66C4">
              <w:rPr>
                <w:rFonts w:ascii="Times New Roman" w:hAnsi="Times New Roman" w:cs="Times New Roman"/>
                <w:lang w:val="en-US"/>
              </w:rPr>
              <w:t>Курсовое проектирование</w:t>
            </w:r>
          </w:p>
        </w:tc>
        <w:tc>
          <w:tcPr>
            <w:tcW w:w="2500" w:type="pct"/>
          </w:tcPr>
          <w:p w14:paraId="3515DF85" w14:textId="77777777" w:rsidR="00B8237E" w:rsidRPr="001D66C4" w:rsidRDefault="005C548A" w:rsidP="00801458">
            <w:pPr>
              <w:rPr>
                <w:rFonts w:ascii="Times New Roman" w:hAnsi="Times New Roman" w:cs="Times New Roman"/>
              </w:rPr>
            </w:pPr>
            <w:r w:rsidRPr="001D66C4">
              <w:rPr>
                <w:rFonts w:ascii="Times New Roman" w:hAnsi="Times New Roman" w:cs="Times New Roman"/>
                <w:lang w:val="en-US"/>
              </w:rPr>
              <w:t>1-7</w:t>
            </w:r>
          </w:p>
        </w:tc>
      </w:tr>
    </w:tbl>
    <w:p w14:paraId="6EB485C6" w14:textId="6A0F7BEC" w:rsidR="00C23E7F" w:rsidRPr="001D66C4" w:rsidRDefault="00C23E7F" w:rsidP="00090AC1">
      <w:pPr>
        <w:jc w:val="both"/>
        <w:rPr>
          <w:rFonts w:ascii="Times New Roman" w:hAnsi="Times New Roman" w:cs="Times New Roman"/>
          <w:b/>
          <w:sz w:val="28"/>
          <w:szCs w:val="28"/>
        </w:rPr>
      </w:pPr>
    </w:p>
    <w:p w14:paraId="2178F105" w14:textId="77777777" w:rsidR="00142518" w:rsidRPr="001D66C4" w:rsidRDefault="00142518" w:rsidP="00142518">
      <w:pPr>
        <w:pStyle w:val="2"/>
        <w:jc w:val="center"/>
        <w:rPr>
          <w:rFonts w:ascii="Times New Roman" w:hAnsi="Times New Roman" w:cs="Times New Roman"/>
          <w:b/>
          <w:color w:val="auto"/>
          <w:sz w:val="28"/>
          <w:szCs w:val="28"/>
        </w:rPr>
      </w:pPr>
      <w:bookmarkStart w:id="27" w:name="_Toc82187019"/>
      <w:bookmarkStart w:id="28" w:name="_Toc213405606"/>
      <w:r w:rsidRPr="001D66C4">
        <w:rPr>
          <w:rFonts w:ascii="Times New Roman" w:hAnsi="Times New Roman" w:cs="Times New Roman"/>
          <w:b/>
          <w:color w:val="auto"/>
          <w:sz w:val="28"/>
          <w:szCs w:val="28"/>
        </w:rPr>
        <w:t xml:space="preserve">1.6 </w:t>
      </w:r>
      <w:bookmarkStart w:id="29" w:name="_Hlk69827873"/>
      <w:r w:rsidRPr="001D66C4">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D66C4"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D66C4"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D66C4">
        <w:rPr>
          <w:rFonts w:ascii="Times New Roman" w:hAnsi="Times New Roman" w:cs="Times New Roman"/>
          <w:color w:val="000000"/>
          <w:sz w:val="28"/>
          <w:szCs w:val="28"/>
        </w:rPr>
        <w:t xml:space="preserve">Шкалы оценивания и процедуры оценивания результатов обучения </w:t>
      </w:r>
      <w:r w:rsidRPr="001D66C4">
        <w:rPr>
          <w:rFonts w:ascii="Times New Roman" w:hAnsi="Times New Roman" w:cs="Times New Roman"/>
          <w:b/>
          <w:bCs/>
          <w:color w:val="000000"/>
          <w:sz w:val="28"/>
          <w:szCs w:val="28"/>
        </w:rPr>
        <w:t xml:space="preserve">по дисциплине </w:t>
      </w:r>
      <w:r w:rsidRPr="001D66C4">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D66C4">
        <w:rPr>
          <w:rFonts w:ascii="Times New Roman" w:hAnsi="Times New Roman" w:cs="Times New Roman"/>
          <w:color w:val="000000"/>
          <w:sz w:val="28"/>
          <w:szCs w:val="28"/>
        </w:rPr>
        <w:t>балльно</w:t>
      </w:r>
      <w:proofErr w:type="spellEnd"/>
      <w:r w:rsidRPr="001D66C4">
        <w:rPr>
          <w:rFonts w:ascii="Times New Roman" w:hAnsi="Times New Roman" w:cs="Times New Roman"/>
          <w:color w:val="000000"/>
          <w:sz w:val="28"/>
          <w:szCs w:val="28"/>
        </w:rPr>
        <w:t xml:space="preserve">-рейтинговой системе. </w:t>
      </w:r>
    </w:p>
    <w:p w14:paraId="383659F3" w14:textId="77777777" w:rsidR="00142518" w:rsidRPr="001D66C4"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D66C4">
        <w:rPr>
          <w:rFonts w:ascii="Times New Roman" w:hAnsi="Times New Roman" w:cs="Times New Roman"/>
          <w:color w:val="000000"/>
          <w:sz w:val="28"/>
          <w:szCs w:val="28"/>
        </w:rPr>
        <w:t xml:space="preserve">Для оценки </w:t>
      </w:r>
      <w:proofErr w:type="spellStart"/>
      <w:r w:rsidRPr="001D66C4">
        <w:rPr>
          <w:rFonts w:ascii="Times New Roman" w:hAnsi="Times New Roman" w:cs="Times New Roman"/>
          <w:color w:val="000000"/>
          <w:sz w:val="28"/>
          <w:szCs w:val="28"/>
        </w:rPr>
        <w:t>сформированности</w:t>
      </w:r>
      <w:proofErr w:type="spellEnd"/>
      <w:r w:rsidRPr="001D66C4">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D66C4">
        <w:rPr>
          <w:rFonts w:ascii="Times New Roman" w:hAnsi="Times New Roman" w:cs="Times New Roman"/>
          <w:b/>
          <w:bCs/>
          <w:color w:val="000000"/>
          <w:sz w:val="28"/>
          <w:szCs w:val="28"/>
        </w:rPr>
        <w:t>балльно</w:t>
      </w:r>
      <w:proofErr w:type="spellEnd"/>
      <w:r w:rsidRPr="001D66C4">
        <w:rPr>
          <w:rFonts w:ascii="Times New Roman" w:hAnsi="Times New Roman" w:cs="Times New Roman"/>
          <w:b/>
          <w:bCs/>
          <w:color w:val="000000"/>
          <w:sz w:val="28"/>
          <w:szCs w:val="28"/>
        </w:rPr>
        <w:t>-рейтинговая система успеваемости обучающихся</w:t>
      </w:r>
      <w:r w:rsidRPr="001D66C4">
        <w:rPr>
          <w:rFonts w:ascii="Times New Roman" w:hAnsi="Times New Roman" w:cs="Times New Roman"/>
          <w:color w:val="000000"/>
          <w:sz w:val="28"/>
          <w:szCs w:val="28"/>
        </w:rPr>
        <w:t>:</w:t>
      </w:r>
    </w:p>
    <w:p w14:paraId="46B294C3" w14:textId="77777777" w:rsidR="00142518" w:rsidRPr="001D66C4" w:rsidRDefault="00142518" w:rsidP="00142518">
      <w:pPr>
        <w:widowControl w:val="0"/>
        <w:spacing w:after="0" w:line="240" w:lineRule="auto"/>
        <w:ind w:firstLine="567"/>
        <w:jc w:val="both"/>
        <w:rPr>
          <w:rFonts w:ascii="Times New Roman" w:hAnsi="Times New Roman"/>
          <w:sz w:val="28"/>
          <w:szCs w:val="28"/>
        </w:rPr>
      </w:pPr>
      <w:r w:rsidRPr="001D66C4">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D66C4"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02AA00" w14:textId="77777777" w:rsidR="000D1959" w:rsidRDefault="000D1959" w:rsidP="00315CA6">
      <w:pPr>
        <w:spacing w:after="0" w:line="240" w:lineRule="auto"/>
      </w:pPr>
      <w:r>
        <w:separator/>
      </w:r>
    </w:p>
  </w:endnote>
  <w:endnote w:type="continuationSeparator" w:id="0">
    <w:p w14:paraId="1B47FA85" w14:textId="77777777" w:rsidR="000D1959" w:rsidRDefault="000D195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253AD6DF" w:rsidR="00801458" w:rsidRDefault="00801458">
        <w:pPr>
          <w:pStyle w:val="af4"/>
          <w:jc w:val="center"/>
        </w:pPr>
        <w:r>
          <w:fldChar w:fldCharType="begin"/>
        </w:r>
        <w:r>
          <w:instrText>PAGE   \* MERGEFORMAT</w:instrText>
        </w:r>
        <w:r>
          <w:fldChar w:fldCharType="separate"/>
        </w:r>
        <w:r w:rsidR="00B635C9">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7E0DAF" w14:textId="77777777" w:rsidR="000D1959" w:rsidRDefault="000D1959" w:rsidP="00315CA6">
      <w:pPr>
        <w:spacing w:after="0" w:line="240" w:lineRule="auto"/>
      </w:pPr>
      <w:r>
        <w:separator/>
      </w:r>
    </w:p>
  </w:footnote>
  <w:footnote w:type="continuationSeparator" w:id="0">
    <w:p w14:paraId="292B38CA" w14:textId="77777777" w:rsidR="000D1959" w:rsidRDefault="000D195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D1959"/>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D66C4"/>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635C9"/>
    <w:rsid w:val="00B8237E"/>
    <w:rsid w:val="00BB0333"/>
    <w:rsid w:val="00BB124D"/>
    <w:rsid w:val="00BB24AD"/>
    <w:rsid w:val="00BB600A"/>
    <w:rsid w:val="00BC2ED6"/>
    <w:rsid w:val="00BC657F"/>
    <w:rsid w:val="00BD20AA"/>
    <w:rsid w:val="00BD6939"/>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356230066">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ucheb/Modern%20English%20Stylistics.pdf%20"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66194"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3865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DBA361-9DD5-47AB-8FAC-DCF5A361F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4084</Words>
  <Characters>23285</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